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Look w:val="04A0" w:firstRow="1" w:lastRow="0" w:firstColumn="1" w:lastColumn="0" w:noHBand="0" w:noVBand="1"/>
      </w:tblPr>
      <w:tblGrid>
        <w:gridCol w:w="8522"/>
      </w:tblGrid>
      <w:tr w:rsidR="005363B5" w:rsidTr="005363B5">
        <w:tc>
          <w:tcPr>
            <w:tcW w:w="8522" w:type="dxa"/>
          </w:tcPr>
          <w:p w:rsidR="005363B5" w:rsidRPr="004B3BF3" w:rsidRDefault="005363B5" w:rsidP="005363B5">
            <w:pPr>
              <w:bidi w:val="0"/>
              <w:jc w:val="right"/>
              <w:rPr>
                <w:rFonts w:ascii="Times New Roman" w:eastAsia="Times New Roman" w:hAnsi="Times New Roman" w:cs="Times New Roman"/>
                <w:color w:val="C00000"/>
                <w:sz w:val="28"/>
                <w:szCs w:val="28"/>
                <w:rtl/>
                <w:lang w:bidi="ar-EG"/>
              </w:rPr>
            </w:pPr>
            <w:r w:rsidRPr="004B3BF3">
              <w:rPr>
                <w:rFonts w:ascii="Times New Roman" w:eastAsia="Times New Roman" w:hAnsi="Times New Roman" w:cs="Times New Roman" w:hint="cs"/>
                <w:color w:val="C00000"/>
                <w:sz w:val="28"/>
                <w:szCs w:val="28"/>
                <w:rtl/>
              </w:rPr>
              <w:t>ال</w:t>
            </w:r>
            <w:r w:rsidRPr="004B3BF3">
              <w:rPr>
                <w:rFonts w:ascii="Times New Roman" w:eastAsia="Times New Roman" w:hAnsi="Times New Roman" w:cs="Times New Roman"/>
                <w:color w:val="C00000"/>
                <w:sz w:val="28"/>
                <w:szCs w:val="28"/>
                <w:rtl/>
              </w:rPr>
              <w:t xml:space="preserve">جمعية </w:t>
            </w:r>
            <w:r w:rsidRPr="004B3BF3">
              <w:rPr>
                <w:rFonts w:ascii="Times New Roman" w:eastAsia="Times New Roman" w:hAnsi="Times New Roman" w:cs="Times New Roman" w:hint="cs"/>
                <w:color w:val="C00000"/>
                <w:sz w:val="28"/>
                <w:szCs w:val="28"/>
                <w:rtl/>
              </w:rPr>
              <w:t>السعودية</w:t>
            </w:r>
            <w:r w:rsidRPr="004B3BF3">
              <w:rPr>
                <w:rFonts w:ascii="Times New Roman" w:eastAsia="Times New Roman" w:hAnsi="Times New Roman" w:cs="Times New Roman"/>
                <w:color w:val="C00000"/>
                <w:sz w:val="28"/>
                <w:szCs w:val="28"/>
                <w:rtl/>
              </w:rPr>
              <w:t xml:space="preserve"> </w:t>
            </w:r>
            <w:r w:rsidRPr="004B3BF3">
              <w:rPr>
                <w:rFonts w:ascii="Times New Roman" w:eastAsia="Times New Roman" w:hAnsi="Times New Roman" w:cs="Times New Roman" w:hint="cs"/>
                <w:color w:val="C00000"/>
                <w:sz w:val="28"/>
                <w:szCs w:val="28"/>
                <w:rtl/>
              </w:rPr>
              <w:t>للإدارة</w:t>
            </w:r>
          </w:p>
          <w:p w:rsidR="005363B5" w:rsidRPr="005363B5" w:rsidRDefault="005363B5" w:rsidP="005363B5">
            <w:pPr>
              <w:rPr>
                <w:rtl/>
                <w:lang w:bidi="ar-EG"/>
              </w:rPr>
            </w:pPr>
            <w:r w:rsidRPr="00AE1DE6">
              <w:rPr>
                <w:rFonts w:ascii="Times New Roman" w:eastAsia="Times New Roman" w:hAnsi="Times New Roman" w:cs="Times New Roman"/>
                <w:color w:val="000000"/>
                <w:sz w:val="27"/>
                <w:szCs w:val="27"/>
                <w:rtl/>
              </w:rPr>
              <w:t>حرصت الدولة على إنشاء الجمعيات العلمية في المملكة في وقت مبكر لرعاية المصالح المشتركة لمنسوبيها وتطوير أدائهم وإيجاد منبر يتحدث باسمهم ويتبنى قضاياهم ويعبر عن اهتماماتهم، بحيث تكون بمثابة القناة التي تتوحد من خلالها توجهات أصحاب التخصص والمهنة، والأداة التي ترصد تطلعاتهم، والجهاز المؤسسي الذي يسعى لتحقيق طموحاتهم في إطار الأهداف العلمية الوطنية. من هذا المنطلق ونظراً للحاجة الملحة لإيجاد آلية تجمع المختصين في الإدارة والمهتمين بعلومها وفنونها حتى يتمكنوا من التعاون وتبادل الأفكار والآراء والخبرات لتطوير مهنة الإدارة، فقد أنشأت الجمعية السعودية للإدارة بتاريخ 17/7/1400 هـ، لتملأ مثل هذا الفراغ في البيئة الإدارية بالسعودية</w:t>
            </w:r>
          </w:p>
        </w:tc>
      </w:tr>
      <w:tr w:rsidR="005363B5" w:rsidTr="005363B5">
        <w:tc>
          <w:tcPr>
            <w:tcW w:w="8522" w:type="dxa"/>
          </w:tcPr>
          <w:p w:rsidR="005363B5" w:rsidRPr="004B3BF3" w:rsidRDefault="005363B5" w:rsidP="005363B5">
            <w:pPr>
              <w:spacing w:before="100" w:beforeAutospacing="1" w:after="100" w:afterAutospacing="1"/>
              <w:rPr>
                <w:rFonts w:ascii="Times New Roman" w:eastAsia="Times New Roman" w:hAnsi="Times New Roman" w:cs="Times New Roman"/>
                <w:color w:val="C00000"/>
                <w:sz w:val="27"/>
                <w:szCs w:val="27"/>
              </w:rPr>
            </w:pPr>
            <w:r w:rsidRPr="004B3BF3">
              <w:rPr>
                <w:rFonts w:ascii="Times New Roman" w:eastAsia="Times New Roman" w:hAnsi="Times New Roman" w:cs="Times New Roman" w:hint="cs"/>
                <w:color w:val="C00000"/>
                <w:sz w:val="27"/>
                <w:szCs w:val="27"/>
                <w:rtl/>
              </w:rPr>
              <w:t>اه</w:t>
            </w:r>
            <w:r w:rsidRPr="004B3BF3">
              <w:rPr>
                <w:rFonts w:ascii="Times New Roman" w:eastAsia="Times New Roman" w:hAnsi="Times New Roman" w:cs="Times New Roman"/>
                <w:color w:val="C00000"/>
                <w:sz w:val="27"/>
                <w:szCs w:val="27"/>
                <w:rtl/>
              </w:rPr>
              <w:t>داف الجمعية</w:t>
            </w:r>
            <w:r w:rsidRPr="004B3BF3">
              <w:rPr>
                <w:rFonts w:ascii="Times New Roman" w:eastAsia="Times New Roman" w:hAnsi="Times New Roman" w:cs="Times New Roman"/>
                <w:color w:val="C00000"/>
                <w:sz w:val="27"/>
                <w:szCs w:val="27"/>
              </w:rPr>
              <w:t xml:space="preserve"> : </w:t>
            </w:r>
          </w:p>
          <w:p w:rsidR="005363B5" w:rsidRPr="00B23877" w:rsidRDefault="005363B5" w:rsidP="005363B5">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B23877">
              <w:rPr>
                <w:rFonts w:ascii="Times New Roman" w:eastAsia="Times New Roman" w:hAnsi="Times New Roman" w:cs="Times New Roman"/>
                <w:color w:val="000000"/>
                <w:sz w:val="27"/>
                <w:szCs w:val="27"/>
                <w:rtl/>
              </w:rPr>
              <w:t xml:space="preserve">تنمية الفكر العلمي في مجال الإدارة </w:t>
            </w:r>
            <w:proofErr w:type="gramStart"/>
            <w:r w:rsidRPr="00B23877">
              <w:rPr>
                <w:rFonts w:ascii="Times New Roman" w:eastAsia="Times New Roman" w:hAnsi="Times New Roman" w:cs="Times New Roman"/>
                <w:color w:val="000000"/>
                <w:sz w:val="27"/>
                <w:szCs w:val="27"/>
                <w:rtl/>
              </w:rPr>
              <w:t>وتطويره</w:t>
            </w:r>
            <w:proofErr w:type="gramEnd"/>
            <w:r w:rsidRPr="00B23877">
              <w:rPr>
                <w:rFonts w:ascii="Times New Roman" w:eastAsia="Times New Roman" w:hAnsi="Times New Roman" w:cs="Times New Roman"/>
                <w:color w:val="000000"/>
                <w:sz w:val="27"/>
                <w:szCs w:val="27"/>
              </w:rPr>
              <w:t>.</w:t>
            </w:r>
          </w:p>
          <w:p w:rsidR="005363B5" w:rsidRPr="00B23877" w:rsidRDefault="005363B5" w:rsidP="005363B5">
            <w:pPr>
              <w:numPr>
                <w:ilvl w:val="0"/>
                <w:numId w:val="1"/>
              </w:numPr>
              <w:spacing w:before="100" w:beforeAutospacing="1" w:after="100" w:afterAutospacing="1"/>
              <w:rPr>
                <w:rFonts w:ascii="Times New Roman" w:eastAsia="Times New Roman" w:hAnsi="Times New Roman" w:cs="Times New Roman"/>
                <w:color w:val="000000"/>
                <w:sz w:val="27"/>
                <w:szCs w:val="27"/>
              </w:rPr>
            </w:pPr>
            <w:r w:rsidRPr="00B23877">
              <w:rPr>
                <w:rFonts w:ascii="Times New Roman" w:eastAsia="Times New Roman" w:hAnsi="Times New Roman" w:cs="Times New Roman"/>
                <w:color w:val="000000"/>
                <w:sz w:val="27"/>
                <w:szCs w:val="27"/>
                <w:rtl/>
              </w:rPr>
              <w:t xml:space="preserve">الإسهـام في حركة التقديم العلمي </w:t>
            </w:r>
            <w:proofErr w:type="gramStart"/>
            <w:r w:rsidRPr="00B23877">
              <w:rPr>
                <w:rFonts w:ascii="Times New Roman" w:eastAsia="Times New Roman" w:hAnsi="Times New Roman" w:cs="Times New Roman"/>
                <w:color w:val="000000"/>
                <w:sz w:val="27"/>
                <w:szCs w:val="27"/>
                <w:rtl/>
              </w:rPr>
              <w:t>والتطبيقي</w:t>
            </w:r>
            <w:proofErr w:type="gramEnd"/>
            <w:r w:rsidRPr="00B23877">
              <w:rPr>
                <w:rFonts w:ascii="Times New Roman" w:eastAsia="Times New Roman" w:hAnsi="Times New Roman" w:cs="Times New Roman"/>
                <w:color w:val="000000"/>
                <w:sz w:val="27"/>
                <w:szCs w:val="27"/>
              </w:rPr>
              <w:t>.</w:t>
            </w:r>
          </w:p>
          <w:p w:rsidR="005363B5" w:rsidRPr="00B23877" w:rsidRDefault="005363B5" w:rsidP="005363B5">
            <w:pPr>
              <w:numPr>
                <w:ilvl w:val="0"/>
                <w:numId w:val="1"/>
              </w:numPr>
              <w:spacing w:before="100" w:beforeAutospacing="1" w:after="100" w:afterAutospacing="1"/>
              <w:rPr>
                <w:rFonts w:ascii="Times New Roman" w:eastAsia="Times New Roman" w:hAnsi="Times New Roman" w:cs="Times New Roman"/>
                <w:color w:val="000000"/>
                <w:sz w:val="27"/>
                <w:szCs w:val="27"/>
              </w:rPr>
            </w:pPr>
            <w:proofErr w:type="gramStart"/>
            <w:r w:rsidRPr="00B23877">
              <w:rPr>
                <w:rFonts w:ascii="Times New Roman" w:eastAsia="Times New Roman" w:hAnsi="Times New Roman" w:cs="Times New Roman"/>
                <w:color w:val="000000"/>
                <w:sz w:val="27"/>
                <w:szCs w:val="27"/>
                <w:rtl/>
              </w:rPr>
              <w:t>تيسير</w:t>
            </w:r>
            <w:proofErr w:type="gramEnd"/>
            <w:r w:rsidRPr="00B23877">
              <w:rPr>
                <w:rFonts w:ascii="Times New Roman" w:eastAsia="Times New Roman" w:hAnsi="Times New Roman" w:cs="Times New Roman"/>
                <w:color w:val="000000"/>
                <w:sz w:val="27"/>
                <w:szCs w:val="27"/>
                <w:rtl/>
              </w:rPr>
              <w:t xml:space="preserve"> تبادل الإنتــاج العلمي والأفكــار العلمية</w:t>
            </w:r>
            <w:r w:rsidRPr="00B23877">
              <w:rPr>
                <w:rFonts w:ascii="Times New Roman" w:eastAsia="Times New Roman" w:hAnsi="Times New Roman" w:cs="Times New Roman"/>
                <w:color w:val="000000"/>
                <w:sz w:val="27"/>
                <w:szCs w:val="27"/>
              </w:rPr>
              <w:t>.</w:t>
            </w:r>
          </w:p>
          <w:p w:rsidR="005363B5" w:rsidRPr="005363B5" w:rsidRDefault="005363B5" w:rsidP="005363B5">
            <w:pPr>
              <w:numPr>
                <w:ilvl w:val="0"/>
                <w:numId w:val="1"/>
              </w:numPr>
              <w:spacing w:before="100" w:beforeAutospacing="1" w:after="100" w:afterAutospacing="1"/>
              <w:rPr>
                <w:rFonts w:ascii="Times New Roman" w:eastAsia="Times New Roman" w:hAnsi="Times New Roman" w:cs="Times New Roman"/>
                <w:color w:val="000000"/>
                <w:sz w:val="27"/>
                <w:szCs w:val="27"/>
                <w:rtl/>
              </w:rPr>
            </w:pPr>
            <w:r w:rsidRPr="00B23877">
              <w:rPr>
                <w:rFonts w:ascii="Times New Roman" w:eastAsia="Times New Roman" w:hAnsi="Times New Roman" w:cs="Times New Roman"/>
                <w:color w:val="000000"/>
                <w:sz w:val="27"/>
                <w:szCs w:val="27"/>
                <w:rtl/>
              </w:rPr>
              <w:t>تقديم المشورة اللازمة لرفع مستوى الأداء</w:t>
            </w:r>
            <w:r w:rsidRPr="00B23877">
              <w:rPr>
                <w:rFonts w:ascii="Times New Roman" w:eastAsia="Times New Roman" w:hAnsi="Times New Roman" w:cs="Times New Roman"/>
                <w:color w:val="000000"/>
                <w:sz w:val="27"/>
                <w:szCs w:val="27"/>
              </w:rPr>
              <w:t>.</w:t>
            </w:r>
          </w:p>
        </w:tc>
      </w:tr>
      <w:tr w:rsidR="005363B5" w:rsidTr="005363B5">
        <w:tc>
          <w:tcPr>
            <w:tcW w:w="8522" w:type="dxa"/>
          </w:tcPr>
          <w:p w:rsidR="005363B5" w:rsidRPr="004B3BF3" w:rsidRDefault="005363B5" w:rsidP="005363B5">
            <w:pPr>
              <w:spacing w:before="100" w:beforeAutospacing="1" w:after="100" w:afterAutospacing="1"/>
              <w:rPr>
                <w:rFonts w:ascii="Times New Roman" w:eastAsia="Times New Roman" w:hAnsi="Times New Roman" w:cs="Times New Roman"/>
                <w:color w:val="C00000"/>
                <w:sz w:val="27"/>
                <w:szCs w:val="27"/>
              </w:rPr>
            </w:pPr>
            <w:proofErr w:type="gramStart"/>
            <w:r w:rsidRPr="004B3BF3">
              <w:rPr>
                <w:rFonts w:ascii="Times New Roman" w:eastAsia="Times New Roman" w:hAnsi="Times New Roman" w:cs="Times New Roman"/>
                <w:color w:val="C00000"/>
                <w:sz w:val="27"/>
                <w:szCs w:val="27"/>
                <w:rtl/>
              </w:rPr>
              <w:t>نشاطات الجمعية</w:t>
            </w:r>
            <w:r w:rsidRPr="004B3BF3">
              <w:rPr>
                <w:rFonts w:ascii="Times New Roman" w:eastAsia="Times New Roman" w:hAnsi="Times New Roman" w:cs="Times New Roman"/>
                <w:color w:val="C00000"/>
                <w:sz w:val="27"/>
                <w:szCs w:val="27"/>
              </w:rPr>
              <w:t xml:space="preserve"> :</w:t>
            </w:r>
            <w:proofErr w:type="gramEnd"/>
            <w:r w:rsidRPr="004B3BF3">
              <w:rPr>
                <w:rFonts w:ascii="Times New Roman" w:eastAsia="Times New Roman" w:hAnsi="Times New Roman" w:cs="Times New Roman"/>
                <w:color w:val="C00000"/>
                <w:sz w:val="27"/>
                <w:szCs w:val="27"/>
              </w:rPr>
              <w:t> </w:t>
            </w:r>
          </w:p>
          <w:p w:rsidR="005363B5" w:rsidRPr="00B23877" w:rsidRDefault="005363B5" w:rsidP="005363B5">
            <w:pPr>
              <w:spacing w:before="100" w:beforeAutospacing="1" w:after="100" w:afterAutospacing="1"/>
              <w:rPr>
                <w:rFonts w:ascii="Times New Roman" w:eastAsia="Times New Roman" w:hAnsi="Times New Roman" w:cs="Times New Roman"/>
                <w:color w:val="000000"/>
                <w:sz w:val="27"/>
                <w:szCs w:val="27"/>
              </w:rPr>
            </w:pPr>
            <w:proofErr w:type="gramStart"/>
            <w:r w:rsidRPr="00B23877">
              <w:rPr>
                <w:rFonts w:ascii="Times New Roman" w:eastAsia="Times New Roman" w:hAnsi="Times New Roman" w:cs="Times New Roman"/>
                <w:color w:val="000000"/>
                <w:sz w:val="27"/>
                <w:szCs w:val="27"/>
                <w:rtl/>
              </w:rPr>
              <w:t>تسعى</w:t>
            </w:r>
            <w:proofErr w:type="gramEnd"/>
            <w:r w:rsidRPr="00B23877">
              <w:rPr>
                <w:rFonts w:ascii="Times New Roman" w:eastAsia="Times New Roman" w:hAnsi="Times New Roman" w:cs="Times New Roman"/>
                <w:color w:val="000000"/>
                <w:sz w:val="27"/>
                <w:szCs w:val="27"/>
                <w:rtl/>
              </w:rPr>
              <w:t xml:space="preserve"> الجمعية السعودية للإدارة إلى تحقيق أهدافها بكافة الوسائل المناسبة، وتقوم على وجه الخصوص ‏بممارسة أوجه النشاطات التالية</w:t>
            </w:r>
            <w:r w:rsidRPr="00B23877">
              <w:rPr>
                <w:rFonts w:ascii="Times New Roman" w:eastAsia="Times New Roman" w:hAnsi="Times New Roman" w:cs="Times New Roman"/>
                <w:color w:val="000000"/>
                <w:sz w:val="27"/>
                <w:szCs w:val="27"/>
              </w:rPr>
              <w:t>:</w:t>
            </w:r>
          </w:p>
          <w:p w:rsidR="005363B5" w:rsidRPr="00B23877" w:rsidRDefault="005363B5" w:rsidP="005363B5">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B23877">
              <w:rPr>
                <w:rFonts w:ascii="Times New Roman" w:eastAsia="Times New Roman" w:hAnsi="Times New Roman" w:cs="Times New Roman"/>
                <w:color w:val="000000"/>
                <w:sz w:val="27"/>
                <w:szCs w:val="27"/>
                <w:rtl/>
              </w:rPr>
              <w:t xml:space="preserve">تشجيع البــــحوث العلمية والعمل </w:t>
            </w:r>
            <w:proofErr w:type="gramStart"/>
            <w:r w:rsidRPr="00B23877">
              <w:rPr>
                <w:rFonts w:ascii="Times New Roman" w:eastAsia="Times New Roman" w:hAnsi="Times New Roman" w:cs="Times New Roman"/>
                <w:color w:val="000000"/>
                <w:sz w:val="27"/>
                <w:szCs w:val="27"/>
                <w:rtl/>
              </w:rPr>
              <w:t>على</w:t>
            </w:r>
            <w:proofErr w:type="gramEnd"/>
            <w:r w:rsidRPr="00B23877">
              <w:rPr>
                <w:rFonts w:ascii="Times New Roman" w:eastAsia="Times New Roman" w:hAnsi="Times New Roman" w:cs="Times New Roman"/>
                <w:color w:val="000000"/>
                <w:sz w:val="27"/>
                <w:szCs w:val="27"/>
                <w:rtl/>
              </w:rPr>
              <w:t xml:space="preserve"> نشرها وتوزيعها</w:t>
            </w:r>
            <w:r w:rsidRPr="00B23877">
              <w:rPr>
                <w:rFonts w:ascii="Times New Roman" w:eastAsia="Times New Roman" w:hAnsi="Times New Roman" w:cs="Times New Roman"/>
                <w:color w:val="000000"/>
                <w:sz w:val="27"/>
                <w:szCs w:val="27"/>
              </w:rPr>
              <w:t>.</w:t>
            </w:r>
          </w:p>
          <w:p w:rsidR="005363B5" w:rsidRPr="00B23877" w:rsidRDefault="005363B5" w:rsidP="005363B5">
            <w:pPr>
              <w:numPr>
                <w:ilvl w:val="0"/>
                <w:numId w:val="2"/>
              </w:numPr>
              <w:spacing w:before="100" w:beforeAutospacing="1" w:after="100" w:afterAutospacing="1"/>
              <w:rPr>
                <w:rFonts w:ascii="Times New Roman" w:eastAsia="Times New Roman" w:hAnsi="Times New Roman" w:cs="Times New Roman"/>
                <w:color w:val="000000"/>
                <w:sz w:val="27"/>
                <w:szCs w:val="27"/>
              </w:rPr>
            </w:pPr>
            <w:r w:rsidRPr="00B23877">
              <w:rPr>
                <w:rFonts w:ascii="Times New Roman" w:eastAsia="Times New Roman" w:hAnsi="Times New Roman" w:cs="Times New Roman"/>
                <w:color w:val="000000"/>
                <w:sz w:val="27"/>
                <w:szCs w:val="27"/>
                <w:rtl/>
              </w:rPr>
              <w:t xml:space="preserve">طبــاعة الــكتب المتخصصة في مجال الإدارة </w:t>
            </w:r>
            <w:proofErr w:type="gramStart"/>
            <w:r w:rsidRPr="00B23877">
              <w:rPr>
                <w:rFonts w:ascii="Times New Roman" w:eastAsia="Times New Roman" w:hAnsi="Times New Roman" w:cs="Times New Roman"/>
                <w:color w:val="000000"/>
                <w:sz w:val="27"/>
                <w:szCs w:val="27"/>
                <w:rtl/>
              </w:rPr>
              <w:t>وفروعها</w:t>
            </w:r>
            <w:proofErr w:type="gramEnd"/>
            <w:r w:rsidRPr="00B23877">
              <w:rPr>
                <w:rFonts w:ascii="Times New Roman" w:eastAsia="Times New Roman" w:hAnsi="Times New Roman" w:cs="Times New Roman"/>
                <w:color w:val="000000"/>
                <w:sz w:val="27"/>
                <w:szCs w:val="27"/>
              </w:rPr>
              <w:t>.</w:t>
            </w:r>
          </w:p>
          <w:p w:rsidR="005363B5" w:rsidRPr="00B23877" w:rsidRDefault="005363B5" w:rsidP="005363B5">
            <w:pPr>
              <w:numPr>
                <w:ilvl w:val="0"/>
                <w:numId w:val="2"/>
              </w:numPr>
              <w:spacing w:before="100" w:beforeAutospacing="1" w:after="100" w:afterAutospacing="1"/>
              <w:rPr>
                <w:rFonts w:ascii="Times New Roman" w:eastAsia="Times New Roman" w:hAnsi="Times New Roman" w:cs="Times New Roman"/>
                <w:color w:val="000000"/>
                <w:sz w:val="27"/>
                <w:szCs w:val="27"/>
              </w:rPr>
            </w:pPr>
            <w:proofErr w:type="gramStart"/>
            <w:r w:rsidRPr="00B23877">
              <w:rPr>
                <w:rFonts w:ascii="Times New Roman" w:eastAsia="Times New Roman" w:hAnsi="Times New Roman" w:cs="Times New Roman"/>
                <w:color w:val="000000"/>
                <w:sz w:val="27"/>
                <w:szCs w:val="27"/>
                <w:rtl/>
              </w:rPr>
              <w:t>إصدار</w:t>
            </w:r>
            <w:proofErr w:type="gramEnd"/>
            <w:r w:rsidRPr="00B23877">
              <w:rPr>
                <w:rFonts w:ascii="Times New Roman" w:eastAsia="Times New Roman" w:hAnsi="Times New Roman" w:cs="Times New Roman"/>
                <w:color w:val="000000"/>
                <w:sz w:val="27"/>
                <w:szCs w:val="27"/>
                <w:rtl/>
              </w:rPr>
              <w:t xml:space="preserve"> مجلة أفاق الإدارة ومجلة علمية محكمة لإدارة</w:t>
            </w:r>
            <w:r w:rsidRPr="00B23877">
              <w:rPr>
                <w:rFonts w:ascii="Times New Roman" w:eastAsia="Times New Roman" w:hAnsi="Times New Roman" w:cs="Times New Roman"/>
                <w:color w:val="000000"/>
                <w:sz w:val="27"/>
                <w:szCs w:val="27"/>
              </w:rPr>
              <w:t>.</w:t>
            </w:r>
          </w:p>
          <w:p w:rsidR="00046D98" w:rsidRDefault="005363B5" w:rsidP="00046D98">
            <w:pPr>
              <w:numPr>
                <w:ilvl w:val="0"/>
                <w:numId w:val="2"/>
              </w:numPr>
              <w:spacing w:before="100" w:beforeAutospacing="1" w:after="100" w:afterAutospacing="1"/>
              <w:rPr>
                <w:rFonts w:ascii="Times New Roman" w:eastAsia="Times New Roman" w:hAnsi="Times New Roman" w:cs="Times New Roman" w:hint="cs"/>
                <w:color w:val="000000"/>
                <w:sz w:val="27"/>
                <w:szCs w:val="27"/>
              </w:rPr>
            </w:pPr>
            <w:r w:rsidRPr="00B23877">
              <w:rPr>
                <w:rFonts w:ascii="Times New Roman" w:eastAsia="Times New Roman" w:hAnsi="Times New Roman" w:cs="Times New Roman"/>
                <w:color w:val="000000"/>
                <w:sz w:val="27"/>
                <w:szCs w:val="27"/>
                <w:rtl/>
              </w:rPr>
              <w:t>تنظيم المؤتمرات والندوات واللقاءات الإدارية</w:t>
            </w:r>
            <w:r w:rsidRPr="00B23877">
              <w:rPr>
                <w:rFonts w:ascii="Times New Roman" w:eastAsia="Times New Roman" w:hAnsi="Times New Roman" w:cs="Times New Roman"/>
                <w:color w:val="000000"/>
                <w:sz w:val="27"/>
                <w:szCs w:val="27"/>
              </w:rPr>
              <w:t>.</w:t>
            </w:r>
          </w:p>
          <w:p w:rsidR="005363B5" w:rsidRPr="00046D98" w:rsidRDefault="005363B5" w:rsidP="00046D98">
            <w:pPr>
              <w:numPr>
                <w:ilvl w:val="0"/>
                <w:numId w:val="2"/>
              </w:numPr>
              <w:spacing w:before="100" w:beforeAutospacing="1" w:after="100" w:afterAutospacing="1"/>
              <w:rPr>
                <w:rFonts w:ascii="Times New Roman" w:eastAsia="Times New Roman" w:hAnsi="Times New Roman" w:cs="Times New Roman"/>
                <w:color w:val="000000"/>
                <w:sz w:val="27"/>
                <w:szCs w:val="27"/>
                <w:rtl/>
              </w:rPr>
            </w:pPr>
            <w:r w:rsidRPr="00046D98">
              <w:rPr>
                <w:rFonts w:ascii="Times New Roman" w:eastAsia="Times New Roman" w:hAnsi="Times New Roman" w:cs="Times New Roman"/>
                <w:color w:val="000000"/>
                <w:sz w:val="27"/>
                <w:szCs w:val="27"/>
                <w:rtl/>
              </w:rPr>
              <w:t xml:space="preserve">عقد الحلقات </w:t>
            </w:r>
            <w:proofErr w:type="gramStart"/>
            <w:r w:rsidRPr="00046D98">
              <w:rPr>
                <w:rFonts w:ascii="Times New Roman" w:eastAsia="Times New Roman" w:hAnsi="Times New Roman" w:cs="Times New Roman"/>
                <w:color w:val="000000"/>
                <w:sz w:val="27"/>
                <w:szCs w:val="27"/>
                <w:rtl/>
              </w:rPr>
              <w:t>وورش</w:t>
            </w:r>
            <w:proofErr w:type="gramEnd"/>
            <w:r w:rsidRPr="00046D98">
              <w:rPr>
                <w:rFonts w:ascii="Times New Roman" w:eastAsia="Times New Roman" w:hAnsi="Times New Roman" w:cs="Times New Roman"/>
                <w:color w:val="000000"/>
                <w:sz w:val="27"/>
                <w:szCs w:val="27"/>
                <w:rtl/>
              </w:rPr>
              <w:t xml:space="preserve"> العمل والمخيمات الإدارية</w:t>
            </w:r>
            <w:r w:rsidRPr="00046D98">
              <w:rPr>
                <w:rFonts w:ascii="Times New Roman" w:eastAsia="Times New Roman" w:hAnsi="Times New Roman" w:cs="Times New Roman"/>
                <w:color w:val="000000"/>
                <w:sz w:val="27"/>
                <w:szCs w:val="27"/>
              </w:rPr>
              <w:t>.</w:t>
            </w:r>
          </w:p>
        </w:tc>
      </w:tr>
      <w:tr w:rsidR="005363B5" w:rsidTr="005363B5">
        <w:tc>
          <w:tcPr>
            <w:tcW w:w="8522" w:type="dxa"/>
          </w:tcPr>
          <w:p w:rsidR="005363B5" w:rsidRDefault="005363B5" w:rsidP="005363B5">
            <w:pPr>
              <w:pStyle w:val="ListParagraph"/>
              <w:numPr>
                <w:ilvl w:val="1"/>
                <w:numId w:val="3"/>
              </w:numPr>
              <w:spacing w:before="100" w:beforeAutospacing="1" w:after="100" w:afterAutospacing="1"/>
              <w:ind w:left="360"/>
              <w:rPr>
                <w:rFonts w:ascii="Times New Roman" w:eastAsia="Times New Roman" w:hAnsi="Times New Roman" w:cs="Times New Roman"/>
                <w:color w:val="C00000"/>
                <w:sz w:val="27"/>
                <w:szCs w:val="27"/>
              </w:rPr>
            </w:pPr>
            <w:r>
              <w:rPr>
                <w:rFonts w:ascii="Times New Roman" w:eastAsia="Times New Roman" w:hAnsi="Times New Roman" w:cs="Times New Roman" w:hint="cs"/>
                <w:color w:val="C00000"/>
                <w:sz w:val="27"/>
                <w:szCs w:val="27"/>
                <w:rtl/>
              </w:rPr>
              <w:t>أهداف الجمعية</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تستقي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الجمعية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السعودية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للإدارة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أهدافها</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من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الأهداف</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العامة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المعلنة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للجمعيات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العلمية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التي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تنشئها</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الجامعات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السعودية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والتي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تدور</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مجملها</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حول</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تطوير</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المعارف</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النظرية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والتطبيقية،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وتقديم</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الاستشارات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والدراسات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العلمية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والتطبيقية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لوحدات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القطاعين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العام</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والخاص،</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وفيما</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يلي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الأهداف</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الرئيسة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للجمعية</w:t>
            </w:r>
            <w:r w:rsidRPr="00022A77">
              <w:rPr>
                <w:rFonts w:ascii="Times New Roman" w:eastAsia="Times New Roman" w:hAnsi="Times New Roman" w:cs="Times New Roman"/>
                <w:color w:val="000000" w:themeColor="text1"/>
                <w:sz w:val="27"/>
                <w:szCs w:val="27"/>
                <w:rtl/>
              </w:rPr>
              <w:t xml:space="preserve"> :</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تنمية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الفكر</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العلمي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مجال</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الإدارة</w:t>
            </w:r>
            <w:r w:rsidRPr="00022A77">
              <w:rPr>
                <w:rFonts w:ascii="Times New Roman" w:eastAsia="Times New Roman" w:hAnsi="Times New Roman" w:cs="Times New Roman"/>
                <w:color w:val="000000" w:themeColor="text1"/>
                <w:sz w:val="27"/>
                <w:szCs w:val="27"/>
                <w:rtl/>
              </w:rPr>
              <w:t xml:space="preserve"> </w:t>
            </w:r>
            <w:proofErr w:type="gramStart"/>
            <w:r w:rsidRPr="00022A77">
              <w:rPr>
                <w:rFonts w:ascii="Times New Roman" w:eastAsia="Times New Roman" w:hAnsi="Times New Roman" w:cs="Times New Roman" w:hint="cs"/>
                <w:color w:val="000000" w:themeColor="text1"/>
                <w:sz w:val="27"/>
                <w:szCs w:val="27"/>
                <w:rtl/>
              </w:rPr>
              <w:t>وتطويره</w:t>
            </w:r>
            <w:proofErr w:type="gramEnd"/>
            <w:r w:rsidRPr="00022A77">
              <w:rPr>
                <w:rFonts w:ascii="Times New Roman" w:eastAsia="Times New Roman" w:hAnsi="Times New Roman" w:cs="Times New Roman"/>
                <w:color w:val="000000" w:themeColor="text1"/>
                <w:sz w:val="27"/>
                <w:szCs w:val="27"/>
                <w:rtl/>
              </w:rPr>
              <w:t>.</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تحقيق</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التواصل</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العلمي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بين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المتخصصين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والباحثين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والناشطين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مجالات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المختلفة</w:t>
            </w:r>
            <w:r w:rsidRPr="00022A77">
              <w:rPr>
                <w:rFonts w:ascii="Times New Roman" w:eastAsia="Times New Roman" w:hAnsi="Times New Roman" w:cs="Times New Roman"/>
                <w:color w:val="000000" w:themeColor="text1"/>
                <w:sz w:val="27"/>
                <w:szCs w:val="27"/>
                <w:rtl/>
              </w:rPr>
              <w:t>.</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توفير</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قنوات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يساهم</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من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خلالها</w:t>
            </w:r>
            <w:r w:rsidRPr="00022A77">
              <w:rPr>
                <w:rFonts w:ascii="Times New Roman" w:eastAsia="Times New Roman" w:hAnsi="Times New Roman" w:cs="Times New Roman"/>
                <w:color w:val="000000" w:themeColor="text1"/>
                <w:sz w:val="27"/>
                <w:szCs w:val="27"/>
                <w:rtl/>
              </w:rPr>
              <w:t xml:space="preserve"> </w:t>
            </w:r>
            <w:proofErr w:type="gramStart"/>
            <w:r w:rsidRPr="00022A77">
              <w:rPr>
                <w:rFonts w:ascii="Times New Roman" w:eastAsia="Times New Roman" w:hAnsi="Times New Roman" w:cs="Times New Roman" w:hint="cs"/>
                <w:color w:val="000000" w:themeColor="text1"/>
                <w:sz w:val="27"/>
                <w:szCs w:val="27"/>
                <w:rtl/>
              </w:rPr>
              <w:t>العاملين</w:t>
            </w:r>
            <w:proofErr w:type="gramEnd"/>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بالمجالات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حركة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التقدم</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العلمي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والتطبيقي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للإدارة</w:t>
            </w:r>
            <w:r w:rsidRPr="00022A77">
              <w:rPr>
                <w:rFonts w:ascii="Times New Roman" w:eastAsia="Times New Roman" w:hAnsi="Times New Roman" w:cs="Times New Roman"/>
                <w:color w:val="000000" w:themeColor="text1"/>
                <w:sz w:val="27"/>
                <w:szCs w:val="27"/>
                <w:rtl/>
              </w:rPr>
              <w:t>.</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proofErr w:type="gramStart"/>
            <w:r w:rsidRPr="00022A77">
              <w:rPr>
                <w:rFonts w:ascii="Times New Roman" w:eastAsia="Times New Roman" w:hAnsi="Times New Roman" w:cs="Times New Roman" w:hint="cs"/>
                <w:color w:val="000000" w:themeColor="text1"/>
                <w:sz w:val="27"/>
                <w:szCs w:val="27"/>
                <w:rtl/>
              </w:rPr>
              <w:t>تيسير</w:t>
            </w:r>
            <w:proofErr w:type="gramEnd"/>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تبادل</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الإنتاج</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والأفكار</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العلمية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المتعلقة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بالإدارة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بين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الهيئات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والمؤسسات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المعنية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داخل</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وخارج</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المملكة</w:t>
            </w:r>
            <w:r w:rsidRPr="00022A77">
              <w:rPr>
                <w:rFonts w:ascii="Times New Roman" w:eastAsia="Times New Roman" w:hAnsi="Times New Roman" w:cs="Times New Roman"/>
                <w:color w:val="000000" w:themeColor="text1"/>
                <w:sz w:val="27"/>
                <w:szCs w:val="27"/>
                <w:rtl/>
              </w:rPr>
              <w:t>.</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المساهمة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زيادة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التفاعل</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بين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النظريات</w:t>
            </w:r>
            <w:r w:rsidRPr="00022A77">
              <w:rPr>
                <w:rFonts w:ascii="Times New Roman" w:eastAsia="Times New Roman" w:hAnsi="Times New Roman" w:cs="Times New Roman"/>
                <w:color w:val="000000" w:themeColor="text1"/>
                <w:sz w:val="27"/>
                <w:szCs w:val="27"/>
                <w:rtl/>
              </w:rPr>
              <w:t xml:space="preserve"> </w:t>
            </w:r>
            <w:proofErr w:type="gramStart"/>
            <w:r w:rsidRPr="00022A77">
              <w:rPr>
                <w:rFonts w:ascii="Times New Roman" w:eastAsia="Times New Roman" w:hAnsi="Times New Roman" w:cs="Times New Roman" w:hint="cs"/>
                <w:color w:val="000000" w:themeColor="text1"/>
                <w:sz w:val="27"/>
                <w:szCs w:val="27"/>
                <w:rtl/>
              </w:rPr>
              <w:t>والتطبيقات</w:t>
            </w:r>
            <w:proofErr w:type="gramEnd"/>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الإدارية</w:t>
            </w:r>
            <w:r w:rsidRPr="00022A77">
              <w:rPr>
                <w:rFonts w:ascii="Times New Roman" w:eastAsia="Times New Roman" w:hAnsi="Times New Roman" w:cs="Times New Roman"/>
                <w:color w:val="000000" w:themeColor="text1"/>
                <w:sz w:val="27"/>
                <w:szCs w:val="27"/>
                <w:rtl/>
              </w:rPr>
              <w:t>.</w:t>
            </w:r>
          </w:p>
          <w:p w:rsidR="005363B5" w:rsidRPr="00022A77"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تقديم</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المشورة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وإجراء</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الدراسات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اللازمة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لرفع</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مستوى</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الأداء</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المؤسسات</w:t>
            </w:r>
            <w:r w:rsidRPr="00022A77">
              <w:rPr>
                <w:rFonts w:ascii="Times New Roman" w:eastAsia="Times New Roman" w:hAnsi="Times New Roman" w:cs="Times New Roman"/>
                <w:color w:val="000000" w:themeColor="text1"/>
                <w:sz w:val="27"/>
                <w:szCs w:val="27"/>
                <w:rtl/>
              </w:rPr>
              <w:t xml:space="preserve"> </w:t>
            </w:r>
            <w:proofErr w:type="gramStart"/>
            <w:r w:rsidRPr="00022A77">
              <w:rPr>
                <w:rFonts w:ascii="Times New Roman" w:eastAsia="Times New Roman" w:hAnsi="Times New Roman" w:cs="Times New Roman" w:hint="cs"/>
                <w:color w:val="000000" w:themeColor="text1"/>
                <w:sz w:val="27"/>
                <w:szCs w:val="27"/>
                <w:rtl/>
              </w:rPr>
              <w:t>والهيئات</w:t>
            </w:r>
            <w:proofErr w:type="gramEnd"/>
            <w:r w:rsidRPr="00022A77">
              <w:rPr>
                <w:rFonts w:ascii="Times New Roman" w:eastAsia="Times New Roman" w:hAnsi="Times New Roman" w:cs="Times New Roman"/>
                <w:color w:val="000000" w:themeColor="text1"/>
                <w:sz w:val="27"/>
                <w:szCs w:val="27"/>
                <w:rtl/>
              </w:rPr>
              <w:t>.</w:t>
            </w:r>
          </w:p>
          <w:p w:rsidR="005363B5" w:rsidRDefault="005363B5" w:rsidP="005363B5">
            <w:pPr>
              <w:pStyle w:val="ListParagraph"/>
              <w:spacing w:before="100" w:beforeAutospacing="1" w:after="100" w:afterAutospacing="1"/>
              <w:ind w:left="360"/>
              <w:rPr>
                <w:rFonts w:ascii="Times New Roman" w:eastAsia="Times New Roman" w:hAnsi="Times New Roman" w:cs="Times New Roman"/>
                <w:color w:val="000000" w:themeColor="text1"/>
                <w:sz w:val="27"/>
                <w:szCs w:val="27"/>
                <w:rtl/>
              </w:rPr>
            </w:pPr>
            <w:r w:rsidRPr="00022A77">
              <w:rPr>
                <w:rFonts w:ascii="Times New Roman" w:eastAsia="Times New Roman" w:hAnsi="Times New Roman" w:cs="Times New Roman" w:hint="cs"/>
                <w:color w:val="000000" w:themeColor="text1"/>
                <w:sz w:val="27"/>
                <w:szCs w:val="27"/>
                <w:rtl/>
              </w:rPr>
              <w:t>المساهمة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تنمية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المهارات</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والقيادية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للمديرين</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والإعداد</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لشاغلي</w:t>
            </w:r>
            <w:r w:rsidRPr="00022A77">
              <w:rPr>
                <w:rFonts w:ascii="Times New Roman" w:eastAsia="Times New Roman" w:hAnsi="Times New Roman" w:cs="Times New Roman"/>
                <w:color w:val="000000" w:themeColor="text1"/>
                <w:sz w:val="27"/>
                <w:szCs w:val="27"/>
                <w:rtl/>
              </w:rPr>
              <w:t xml:space="preserve"> </w:t>
            </w:r>
            <w:proofErr w:type="gramStart"/>
            <w:r w:rsidRPr="00022A77">
              <w:rPr>
                <w:rFonts w:ascii="Times New Roman" w:eastAsia="Times New Roman" w:hAnsi="Times New Roman" w:cs="Times New Roman" w:hint="cs"/>
                <w:color w:val="000000" w:themeColor="text1"/>
                <w:sz w:val="27"/>
                <w:szCs w:val="27"/>
                <w:rtl/>
              </w:rPr>
              <w:t>الصفوف</w:t>
            </w:r>
            <w:proofErr w:type="gramEnd"/>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التالية</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في</w:t>
            </w:r>
            <w:r w:rsidRPr="00022A77">
              <w:rPr>
                <w:rFonts w:ascii="Times New Roman" w:eastAsia="Times New Roman" w:hAnsi="Times New Roman" w:cs="Times New Roman"/>
                <w:color w:val="000000" w:themeColor="text1"/>
                <w:sz w:val="27"/>
                <w:szCs w:val="27"/>
                <w:rtl/>
              </w:rPr>
              <w:t xml:space="preserve"> </w:t>
            </w:r>
            <w:r w:rsidRPr="00022A77">
              <w:rPr>
                <w:rFonts w:ascii="Times New Roman" w:eastAsia="Times New Roman" w:hAnsi="Times New Roman" w:cs="Times New Roman" w:hint="cs"/>
                <w:color w:val="000000" w:themeColor="text1"/>
                <w:sz w:val="27"/>
                <w:szCs w:val="27"/>
                <w:rtl/>
              </w:rPr>
              <w:t>الإدارة</w:t>
            </w:r>
            <w:r w:rsidRPr="00022A77">
              <w:rPr>
                <w:rFonts w:ascii="Times New Roman" w:eastAsia="Times New Roman" w:hAnsi="Times New Roman" w:cs="Times New Roman"/>
                <w:color w:val="000000" w:themeColor="text1"/>
                <w:sz w:val="27"/>
                <w:szCs w:val="27"/>
                <w:rtl/>
              </w:rPr>
              <w:t>.</w:t>
            </w:r>
          </w:p>
          <w:p w:rsidR="005363B5" w:rsidRDefault="005363B5" w:rsidP="005363B5">
            <w:pPr>
              <w:rPr>
                <w:rtl/>
              </w:rPr>
            </w:pPr>
          </w:p>
        </w:tc>
      </w:tr>
      <w:tr w:rsidR="001B4CA2" w:rsidTr="005363B5">
        <w:tc>
          <w:tcPr>
            <w:tcW w:w="8522" w:type="dxa"/>
          </w:tcPr>
          <w:p w:rsidR="001B4CA2" w:rsidRDefault="001B4CA2" w:rsidP="001B4CA2">
            <w:pPr>
              <w:pStyle w:val="ListParagraph"/>
              <w:numPr>
                <w:ilvl w:val="1"/>
                <w:numId w:val="3"/>
              </w:numPr>
              <w:tabs>
                <w:tab w:val="num" w:pos="176"/>
              </w:tabs>
              <w:spacing w:before="100" w:beforeAutospacing="1" w:after="100" w:afterAutospacing="1"/>
              <w:ind w:left="317" w:firstLine="43"/>
              <w:jc w:val="both"/>
              <w:rPr>
                <w:rFonts w:ascii="Times New Roman" w:eastAsia="Times New Roman" w:hAnsi="Times New Roman" w:cs="Times New Roman"/>
                <w:color w:val="000000"/>
                <w:sz w:val="27"/>
                <w:szCs w:val="27"/>
              </w:rPr>
            </w:pPr>
            <w:r w:rsidRPr="00022A77">
              <w:rPr>
                <w:rFonts w:ascii="Times New Roman" w:eastAsia="Times New Roman" w:hAnsi="Times New Roman" w:cs="Times New Roman" w:hint="cs"/>
                <w:color w:val="C00000"/>
                <w:sz w:val="27"/>
                <w:szCs w:val="27"/>
                <w:rtl/>
              </w:rPr>
              <w:lastRenderedPageBreak/>
              <w:t>استراتيجية الجمعية المستقبلية:</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bookmarkStart w:id="0" w:name="_GoBack"/>
            <w:proofErr w:type="gramStart"/>
            <w:r w:rsidRPr="00022A77">
              <w:rPr>
                <w:rFonts w:ascii="Times New Roman" w:eastAsia="Times New Roman" w:hAnsi="Times New Roman" w:cs="Times New Roman" w:hint="cs"/>
                <w:color w:val="000000"/>
                <w:sz w:val="27"/>
                <w:szCs w:val="27"/>
                <w:rtl/>
              </w:rPr>
              <w:t>تستوجب</w:t>
            </w:r>
            <w:proofErr w:type="gramEnd"/>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طبيعة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رسالة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الجمعية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وأهدافها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أن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تكون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مثلاً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يحتذى</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به</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على</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صعيد</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التخطيط</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بعيد</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المدى</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وتوافر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الرؤية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المستقبلية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للدور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الذي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يتعين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عليها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القيام</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به</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وتتمثل</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أهم</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محاور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العمل</w:t>
            </w:r>
            <w:r w:rsidRPr="00022A77">
              <w:rPr>
                <w:rFonts w:ascii="Times New Roman" w:eastAsia="Times New Roman" w:hAnsi="Times New Roman" w:cs="Times New Roman"/>
                <w:color w:val="000000"/>
                <w:sz w:val="27"/>
                <w:szCs w:val="27"/>
                <w:rtl/>
              </w:rPr>
              <w:t xml:space="preserve"> </w:t>
            </w:r>
            <w:proofErr w:type="spellStart"/>
            <w:r w:rsidRPr="00022A77">
              <w:rPr>
                <w:rFonts w:ascii="Times New Roman" w:eastAsia="Times New Roman" w:hAnsi="Times New Roman" w:cs="Times New Roman" w:hint="cs"/>
                <w:color w:val="000000"/>
                <w:sz w:val="27"/>
                <w:szCs w:val="27"/>
                <w:rtl/>
              </w:rPr>
              <w:t>الإستراتيجي</w:t>
            </w:r>
            <w:proofErr w:type="spellEnd"/>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للجمعية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خلال</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المرحلة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القادمة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الآتي</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r w:rsidRPr="00022A77">
              <w:rPr>
                <w:rFonts w:ascii="Times New Roman" w:eastAsia="Times New Roman" w:hAnsi="Times New Roman" w:cs="Times New Roman" w:hint="cs"/>
                <w:color w:val="000000"/>
                <w:sz w:val="27"/>
                <w:szCs w:val="27"/>
                <w:rtl/>
              </w:rPr>
              <w:t>المساهمة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تأصيل</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منهج</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الإدارة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العلمية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مواجهة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الممارسات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الإدارية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غير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المنهجية</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r w:rsidRPr="00022A77">
              <w:rPr>
                <w:rFonts w:ascii="Times New Roman" w:eastAsia="Times New Roman" w:hAnsi="Times New Roman" w:cs="Times New Roman" w:hint="cs"/>
                <w:color w:val="000000"/>
                <w:sz w:val="27"/>
                <w:szCs w:val="27"/>
                <w:rtl/>
              </w:rPr>
              <w:t>الارتقاء</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بجوانب</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الأداء</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الإداري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كل</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الوحدات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الاقتصادية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ووحدات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الجهاز</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الإداري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للدولة</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r w:rsidRPr="00022A77">
              <w:rPr>
                <w:rFonts w:ascii="Times New Roman" w:eastAsia="Times New Roman" w:hAnsi="Times New Roman" w:cs="Times New Roman" w:hint="cs"/>
                <w:color w:val="000000"/>
                <w:sz w:val="27"/>
                <w:szCs w:val="27"/>
                <w:rtl/>
              </w:rPr>
              <w:t>تكريس</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مكانة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الجمعية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كجهة</w:t>
            </w:r>
            <w:r w:rsidRPr="00022A77">
              <w:rPr>
                <w:rFonts w:ascii="Times New Roman" w:eastAsia="Times New Roman" w:hAnsi="Times New Roman" w:cs="Times New Roman"/>
                <w:color w:val="000000"/>
                <w:sz w:val="27"/>
                <w:szCs w:val="27"/>
                <w:rtl/>
              </w:rPr>
              <w:t xml:space="preserve"> </w:t>
            </w:r>
            <w:proofErr w:type="gramStart"/>
            <w:r w:rsidRPr="00022A77">
              <w:rPr>
                <w:rFonts w:ascii="Times New Roman" w:eastAsia="Times New Roman" w:hAnsi="Times New Roman" w:cs="Times New Roman" w:hint="cs"/>
                <w:color w:val="000000"/>
                <w:sz w:val="27"/>
                <w:szCs w:val="27"/>
                <w:rtl/>
              </w:rPr>
              <w:t>مرجع</w:t>
            </w:r>
            <w:proofErr w:type="gramEnd"/>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كل</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يتعلق</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بالعلوم</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الإدارية</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proofErr w:type="gramStart"/>
            <w:r w:rsidRPr="00022A77">
              <w:rPr>
                <w:rFonts w:ascii="Times New Roman" w:eastAsia="Times New Roman" w:hAnsi="Times New Roman" w:cs="Times New Roman" w:hint="cs"/>
                <w:color w:val="000000"/>
                <w:sz w:val="27"/>
                <w:szCs w:val="27"/>
                <w:rtl/>
              </w:rPr>
              <w:t>تطوير</w:t>
            </w:r>
            <w:proofErr w:type="gramEnd"/>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دور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أعضاء</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الجمعية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كي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يصبحوا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فاعلين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أنشطتها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ومؤثرين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تحقيق</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أهدافها</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r w:rsidRPr="00022A77">
              <w:rPr>
                <w:rFonts w:ascii="Times New Roman" w:eastAsia="Times New Roman" w:hAnsi="Times New Roman" w:cs="Times New Roman" w:hint="cs"/>
                <w:color w:val="000000"/>
                <w:sz w:val="27"/>
                <w:szCs w:val="27"/>
                <w:rtl/>
              </w:rPr>
              <w:t>التوسع</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نشاطات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القطاع</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النسائي</w:t>
            </w:r>
            <w:r w:rsidRPr="00022A77">
              <w:rPr>
                <w:rFonts w:ascii="Times New Roman" w:eastAsia="Times New Roman" w:hAnsi="Times New Roman" w:cs="Times New Roman"/>
                <w:color w:val="000000"/>
                <w:sz w:val="27"/>
                <w:szCs w:val="27"/>
                <w:rtl/>
              </w:rPr>
              <w:t xml:space="preserve"> </w:t>
            </w:r>
            <w:proofErr w:type="gramStart"/>
            <w:r w:rsidRPr="00022A77">
              <w:rPr>
                <w:rFonts w:ascii="Times New Roman" w:eastAsia="Times New Roman" w:hAnsi="Times New Roman" w:cs="Times New Roman" w:hint="cs"/>
                <w:color w:val="000000"/>
                <w:sz w:val="27"/>
                <w:szCs w:val="27"/>
                <w:rtl/>
              </w:rPr>
              <w:t>وتطوير</w:t>
            </w:r>
            <w:proofErr w:type="gramEnd"/>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الخدمات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التي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يقدمها</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r w:rsidRPr="00022A77">
              <w:rPr>
                <w:rFonts w:ascii="Times New Roman" w:eastAsia="Times New Roman" w:hAnsi="Times New Roman" w:cs="Times New Roman" w:hint="cs"/>
                <w:color w:val="000000"/>
                <w:sz w:val="27"/>
                <w:szCs w:val="27"/>
                <w:rtl/>
              </w:rPr>
              <w:t>تنويع</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مصادر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تمويل</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نشاطات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الجمعية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وتنميتها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بصورة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تنعكس</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إيجابياً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على</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الخدمات</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المطروحة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وتمكن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التوسع</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فيها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لفائدة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الأعضاء</w:t>
            </w:r>
            <w:r w:rsidRPr="00022A77">
              <w:rPr>
                <w:rFonts w:ascii="Times New Roman" w:eastAsia="Times New Roman" w:hAnsi="Times New Roman" w:cs="Times New Roman"/>
                <w:color w:val="000000"/>
                <w:sz w:val="27"/>
                <w:szCs w:val="27"/>
                <w:rtl/>
              </w:rPr>
              <w:t>.</w:t>
            </w:r>
          </w:p>
          <w:p w:rsidR="001B4CA2" w:rsidRPr="00022A77" w:rsidRDefault="001B4CA2" w:rsidP="001B4CA2">
            <w:pPr>
              <w:pStyle w:val="ListParagraph"/>
              <w:tabs>
                <w:tab w:val="num" w:pos="176"/>
              </w:tabs>
              <w:spacing w:before="100" w:beforeAutospacing="1" w:after="100" w:afterAutospacing="1"/>
              <w:ind w:left="317" w:firstLine="43"/>
              <w:rPr>
                <w:rFonts w:ascii="Times New Roman" w:eastAsia="Times New Roman" w:hAnsi="Times New Roman" w:cs="Times New Roman"/>
                <w:color w:val="000000"/>
                <w:sz w:val="27"/>
                <w:szCs w:val="27"/>
                <w:rtl/>
              </w:rPr>
            </w:pPr>
            <w:proofErr w:type="gramStart"/>
            <w:r w:rsidRPr="00022A77">
              <w:rPr>
                <w:rFonts w:ascii="Times New Roman" w:eastAsia="Times New Roman" w:hAnsi="Times New Roman" w:cs="Times New Roman" w:hint="cs"/>
                <w:color w:val="000000"/>
                <w:sz w:val="27"/>
                <w:szCs w:val="27"/>
                <w:rtl/>
              </w:rPr>
              <w:t>إنشاء</w:t>
            </w:r>
            <w:proofErr w:type="gramEnd"/>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فروع</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للجمعية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كافة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مناطق</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المملكة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لتقديم</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قدر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مناسب</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من</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خدماتها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بطريقة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لا</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مركزية</w:t>
            </w:r>
            <w:r w:rsidRPr="00022A77">
              <w:rPr>
                <w:rFonts w:ascii="Times New Roman" w:eastAsia="Times New Roman" w:hAnsi="Times New Roman" w:cs="Times New Roman"/>
                <w:color w:val="000000"/>
                <w:sz w:val="27"/>
                <w:szCs w:val="27"/>
                <w:rtl/>
              </w:rPr>
              <w:t>.</w:t>
            </w:r>
          </w:p>
          <w:p w:rsidR="001B4CA2" w:rsidRPr="001B4CA2" w:rsidRDefault="001B4CA2" w:rsidP="001B4CA2">
            <w:pPr>
              <w:spacing w:before="100" w:beforeAutospacing="1" w:after="100" w:afterAutospacing="1"/>
              <w:rPr>
                <w:rFonts w:ascii="Times New Roman" w:eastAsia="Times New Roman" w:hAnsi="Times New Roman" w:cs="Times New Roman"/>
                <w:color w:val="C00000"/>
                <w:sz w:val="27"/>
                <w:szCs w:val="27"/>
                <w:rtl/>
              </w:rPr>
            </w:pPr>
            <w:r w:rsidRPr="00022A77">
              <w:rPr>
                <w:rFonts w:ascii="Times New Roman" w:eastAsia="Times New Roman" w:hAnsi="Times New Roman" w:cs="Times New Roman" w:hint="cs"/>
                <w:color w:val="000000"/>
                <w:sz w:val="27"/>
                <w:szCs w:val="27"/>
                <w:rtl/>
              </w:rPr>
              <w:t>إصدار</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مجلة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علمية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محكمه</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تحتوي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على</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ملخص</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للبحوث</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الهامة</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في</w:t>
            </w:r>
            <w:r w:rsidRPr="00022A77">
              <w:rPr>
                <w:rFonts w:ascii="Times New Roman" w:eastAsia="Times New Roman" w:hAnsi="Times New Roman" w:cs="Times New Roman"/>
                <w:color w:val="000000"/>
                <w:sz w:val="27"/>
                <w:szCs w:val="27"/>
                <w:rtl/>
              </w:rPr>
              <w:t xml:space="preserve"> </w:t>
            </w:r>
            <w:r w:rsidRPr="00022A77">
              <w:rPr>
                <w:rFonts w:ascii="Times New Roman" w:eastAsia="Times New Roman" w:hAnsi="Times New Roman" w:cs="Times New Roman" w:hint="cs"/>
                <w:color w:val="000000"/>
                <w:sz w:val="27"/>
                <w:szCs w:val="27"/>
                <w:rtl/>
              </w:rPr>
              <w:t>المجال</w:t>
            </w:r>
            <w:r w:rsidRPr="00022A77">
              <w:rPr>
                <w:rFonts w:ascii="Times New Roman" w:eastAsia="Times New Roman" w:hAnsi="Times New Roman" w:cs="Times New Roman"/>
                <w:color w:val="000000"/>
                <w:sz w:val="27"/>
                <w:szCs w:val="27"/>
                <w:rtl/>
              </w:rPr>
              <w:t xml:space="preserve"> </w:t>
            </w:r>
            <w:proofErr w:type="gramStart"/>
            <w:r w:rsidRPr="00022A77">
              <w:rPr>
                <w:rFonts w:ascii="Times New Roman" w:eastAsia="Times New Roman" w:hAnsi="Times New Roman" w:cs="Times New Roman" w:hint="cs"/>
                <w:color w:val="000000"/>
                <w:sz w:val="27"/>
                <w:szCs w:val="27"/>
                <w:rtl/>
              </w:rPr>
              <w:t>الإداري</w:t>
            </w:r>
            <w:r w:rsidRPr="00022A77">
              <w:rPr>
                <w:rFonts w:ascii="Times New Roman" w:eastAsia="Times New Roman" w:hAnsi="Times New Roman" w:cs="Times New Roman"/>
                <w:color w:val="000000"/>
                <w:sz w:val="27"/>
                <w:szCs w:val="27"/>
                <w:rtl/>
              </w:rPr>
              <w:t xml:space="preserve"> .</w:t>
            </w:r>
            <w:bookmarkEnd w:id="0"/>
            <w:proofErr w:type="gramEnd"/>
          </w:p>
        </w:tc>
      </w:tr>
      <w:tr w:rsidR="005363B5" w:rsidTr="005363B5">
        <w:tc>
          <w:tcPr>
            <w:tcW w:w="8522" w:type="dxa"/>
          </w:tcPr>
          <w:p w:rsidR="005363B5" w:rsidRPr="002D5AA1" w:rsidRDefault="005363B5" w:rsidP="005363B5">
            <w:pPr>
              <w:spacing w:before="100" w:beforeAutospacing="1" w:after="100" w:afterAutospacing="1"/>
              <w:rPr>
                <w:rFonts w:ascii="Times New Roman" w:eastAsia="Times New Roman" w:hAnsi="Times New Roman" w:cs="Times New Roman"/>
                <w:sz w:val="24"/>
                <w:szCs w:val="24"/>
              </w:rPr>
            </w:pPr>
            <w:r w:rsidRPr="002D5AA1">
              <w:rPr>
                <w:rFonts w:ascii="Times New Roman" w:eastAsia="Times New Roman" w:hAnsi="Times New Roman" w:cs="Times New Roman"/>
                <w:b/>
                <w:bCs/>
                <w:sz w:val="24"/>
                <w:szCs w:val="24"/>
                <w:rtl/>
              </w:rPr>
              <w:t xml:space="preserve">الجمعية السعودية </w:t>
            </w:r>
            <w:proofErr w:type="spellStart"/>
            <w:r w:rsidRPr="002D5AA1">
              <w:rPr>
                <w:rFonts w:ascii="Times New Roman" w:eastAsia="Times New Roman" w:hAnsi="Times New Roman" w:cs="Times New Roman"/>
                <w:b/>
                <w:bCs/>
                <w:sz w:val="24"/>
                <w:szCs w:val="24"/>
                <w:rtl/>
              </w:rPr>
              <w:t>للادارة</w:t>
            </w:r>
            <w:proofErr w:type="spellEnd"/>
            <w:r w:rsidRPr="002D5AA1">
              <w:rPr>
                <w:rFonts w:ascii="Times New Roman" w:eastAsia="Times New Roman" w:hAnsi="Times New Roman" w:cs="Times New Roman"/>
                <w:b/>
                <w:bCs/>
                <w:sz w:val="24"/>
                <w:szCs w:val="24"/>
                <w:rtl/>
              </w:rPr>
              <w:t> – جامعة الملك سعود – كلية إدارة الأعمال</w:t>
            </w:r>
          </w:p>
          <w:p w:rsidR="005363B5" w:rsidRPr="002D5AA1" w:rsidRDefault="005363B5" w:rsidP="005363B5">
            <w:pPr>
              <w:spacing w:before="100" w:beforeAutospacing="1" w:after="100" w:afterAutospacing="1"/>
              <w:rPr>
                <w:rFonts w:ascii="Times New Roman" w:eastAsia="Times New Roman" w:hAnsi="Times New Roman" w:cs="Times New Roman"/>
                <w:sz w:val="24"/>
                <w:szCs w:val="24"/>
              </w:rPr>
            </w:pPr>
            <w:r w:rsidRPr="002D5AA1">
              <w:rPr>
                <w:rFonts w:ascii="Times New Roman" w:eastAsia="Times New Roman" w:hAnsi="Times New Roman" w:cs="Times New Roman"/>
                <w:sz w:val="24"/>
                <w:szCs w:val="24"/>
                <w:rtl/>
              </w:rPr>
              <w:t>ص ب: 71115 الرياض: 11587</w:t>
            </w:r>
          </w:p>
          <w:p w:rsidR="005363B5" w:rsidRPr="002D5AA1" w:rsidRDefault="005363B5" w:rsidP="005363B5">
            <w:pPr>
              <w:spacing w:before="100" w:beforeAutospacing="1" w:after="100" w:afterAutospacing="1"/>
              <w:rPr>
                <w:rFonts w:ascii="Times New Roman" w:eastAsia="Times New Roman" w:hAnsi="Times New Roman" w:cs="Times New Roman"/>
                <w:sz w:val="24"/>
                <w:szCs w:val="24"/>
              </w:rPr>
            </w:pPr>
            <w:r w:rsidRPr="002D5AA1">
              <w:rPr>
                <w:rFonts w:ascii="Times New Roman" w:eastAsia="Times New Roman" w:hAnsi="Times New Roman" w:cs="Times New Roman"/>
                <w:sz w:val="24"/>
                <w:szCs w:val="24"/>
                <w:rtl/>
              </w:rPr>
              <w:t>هاتف : 0114674001</w:t>
            </w:r>
          </w:p>
          <w:p w:rsidR="005363B5" w:rsidRPr="002D5AA1" w:rsidRDefault="005363B5" w:rsidP="005363B5">
            <w:pPr>
              <w:spacing w:before="100" w:beforeAutospacing="1" w:after="100" w:afterAutospacing="1"/>
              <w:rPr>
                <w:rFonts w:ascii="Times New Roman" w:eastAsia="Times New Roman" w:hAnsi="Times New Roman" w:cs="Times New Roman"/>
                <w:sz w:val="24"/>
                <w:szCs w:val="24"/>
              </w:rPr>
            </w:pPr>
            <w:r w:rsidRPr="002D5AA1">
              <w:rPr>
                <w:rFonts w:ascii="Times New Roman" w:eastAsia="Times New Roman" w:hAnsi="Times New Roman" w:cs="Times New Roman"/>
                <w:sz w:val="24"/>
                <w:szCs w:val="24"/>
                <w:rtl/>
              </w:rPr>
              <w:t>فاكس : 4674024</w:t>
            </w:r>
          </w:p>
          <w:p w:rsidR="005363B5" w:rsidRPr="002D5AA1" w:rsidRDefault="005363B5" w:rsidP="005363B5">
            <w:pPr>
              <w:spacing w:before="100" w:beforeAutospacing="1" w:after="100" w:afterAutospacing="1"/>
              <w:rPr>
                <w:rFonts w:ascii="Times New Roman" w:eastAsia="Times New Roman" w:hAnsi="Times New Roman" w:cs="Times New Roman"/>
                <w:sz w:val="24"/>
                <w:szCs w:val="24"/>
              </w:rPr>
            </w:pPr>
            <w:r w:rsidRPr="002D5AA1">
              <w:rPr>
                <w:rFonts w:ascii="Times New Roman" w:eastAsia="Times New Roman" w:hAnsi="Times New Roman" w:cs="Times New Roman"/>
                <w:sz w:val="24"/>
                <w:szCs w:val="24"/>
                <w:rtl/>
              </w:rPr>
              <w:t xml:space="preserve">البريد </w:t>
            </w:r>
            <w:proofErr w:type="gramStart"/>
            <w:r w:rsidRPr="002D5AA1">
              <w:rPr>
                <w:rFonts w:ascii="Times New Roman" w:eastAsia="Times New Roman" w:hAnsi="Times New Roman" w:cs="Times New Roman"/>
                <w:sz w:val="24"/>
                <w:szCs w:val="24"/>
                <w:rtl/>
              </w:rPr>
              <w:t>الإلكتروني</w:t>
            </w:r>
            <w:r w:rsidRPr="002D5AA1">
              <w:rPr>
                <w:rFonts w:ascii="Times New Roman" w:eastAsia="Times New Roman" w:hAnsi="Times New Roman" w:cs="Times New Roman"/>
                <w:sz w:val="24"/>
                <w:szCs w:val="24"/>
              </w:rPr>
              <w:t xml:space="preserve"> :</w:t>
            </w:r>
            <w:proofErr w:type="gramEnd"/>
            <w:r w:rsidRPr="002D5AA1">
              <w:rPr>
                <w:rFonts w:ascii="Times New Roman" w:eastAsia="Times New Roman" w:hAnsi="Times New Roman" w:cs="Times New Roman"/>
                <w:sz w:val="24"/>
                <w:szCs w:val="24"/>
              </w:rPr>
              <w:t xml:space="preserve"> info@sma.org.sa</w:t>
            </w:r>
          </w:p>
          <w:p w:rsidR="005363B5" w:rsidRPr="002D5AA1" w:rsidRDefault="005363B5" w:rsidP="005363B5">
            <w:pPr>
              <w:spacing w:before="100" w:beforeAutospacing="1" w:after="100" w:afterAutospacing="1"/>
              <w:rPr>
                <w:rFonts w:ascii="Times New Roman" w:eastAsia="Times New Roman" w:hAnsi="Times New Roman" w:cs="Times New Roman"/>
                <w:sz w:val="24"/>
                <w:szCs w:val="24"/>
              </w:rPr>
            </w:pPr>
            <w:r w:rsidRPr="002D5AA1">
              <w:rPr>
                <w:rFonts w:ascii="Times New Roman" w:eastAsia="Times New Roman" w:hAnsi="Times New Roman" w:cs="Times New Roman"/>
                <w:sz w:val="24"/>
                <w:szCs w:val="24"/>
                <w:rtl/>
              </w:rPr>
              <w:t>سكرتير الجمعية : 0114674001</w:t>
            </w:r>
          </w:p>
          <w:p w:rsidR="005363B5" w:rsidRPr="005363B5" w:rsidRDefault="005363B5" w:rsidP="005363B5">
            <w:pPr>
              <w:spacing w:before="100" w:beforeAutospacing="1" w:after="100" w:afterAutospacing="1"/>
              <w:rPr>
                <w:rFonts w:ascii="Times New Roman" w:eastAsia="Times New Roman" w:hAnsi="Times New Roman" w:cs="Times New Roman"/>
                <w:color w:val="C00000"/>
                <w:sz w:val="27"/>
                <w:szCs w:val="27"/>
                <w:rtl/>
              </w:rPr>
            </w:pPr>
          </w:p>
        </w:tc>
      </w:tr>
    </w:tbl>
    <w:p w:rsidR="0032216F" w:rsidRPr="005363B5" w:rsidRDefault="0032216F" w:rsidP="005363B5"/>
    <w:sectPr w:rsidR="0032216F" w:rsidRPr="005363B5" w:rsidSect="007312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7FE9"/>
    <w:multiLevelType w:val="multilevel"/>
    <w:tmpl w:val="DE2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13642"/>
    <w:multiLevelType w:val="multilevel"/>
    <w:tmpl w:val="849A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874D02"/>
    <w:multiLevelType w:val="multilevel"/>
    <w:tmpl w:val="54E441EE"/>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color w:val="C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B5"/>
    <w:rsid w:val="00046D98"/>
    <w:rsid w:val="001B4CA2"/>
    <w:rsid w:val="0032216F"/>
    <w:rsid w:val="005363B5"/>
    <w:rsid w:val="00731231"/>
    <w:rsid w:val="00ED18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6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ali</dc:creator>
  <cp:lastModifiedBy>nesreen amin</cp:lastModifiedBy>
  <cp:revision>4</cp:revision>
  <dcterms:created xsi:type="dcterms:W3CDTF">2017-03-14T15:25:00Z</dcterms:created>
  <dcterms:modified xsi:type="dcterms:W3CDTF">2017-03-15T08:10:00Z</dcterms:modified>
</cp:coreProperties>
</file>