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أهداف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1485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تأسيس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بيانات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للشركات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العاطلين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نساء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ومعاقين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بالمملكة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b0f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