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53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8"/>
      </w:tblGrid>
      <w:tr w:rsidR="00061831" w:rsidRPr="00061831" w:rsidTr="00A860FA">
        <w:tc>
          <w:tcPr>
            <w:tcW w:w="10530" w:type="dxa"/>
            <w:shd w:val="clear" w:color="auto" w:fill="008080"/>
            <w:vAlign w:val="center"/>
          </w:tcPr>
          <w:p w:rsidR="00061831" w:rsidRPr="00061831" w:rsidRDefault="00061831" w:rsidP="00061831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61831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shd w:val="clear" w:color="auto" w:fill="008080"/>
                <w:rtl/>
              </w:rPr>
              <w:t>تقرير</w:t>
            </w:r>
            <w:r w:rsidRPr="00061831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عن أعداد الموظفين ببوابة إي-دوام</w:t>
            </w:r>
          </w:p>
        </w:tc>
      </w:tr>
      <w:tr w:rsidR="00061831" w:rsidRPr="00061831" w:rsidTr="00A860FA">
        <w:tc>
          <w:tcPr>
            <w:tcW w:w="10530" w:type="dxa"/>
            <w:shd w:val="clear" w:color="auto" w:fill="F2F2F2" w:themeFill="background1" w:themeFillShade="F2"/>
            <w:vAlign w:val="center"/>
          </w:tcPr>
          <w:p w:rsidR="00061831" w:rsidRPr="00061831" w:rsidRDefault="00061831" w:rsidP="00061831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1A7966"/>
                <w:sz w:val="28"/>
                <w:szCs w:val="28"/>
              </w:rPr>
            </w:pPr>
            <w:r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>"</w:t>
            </w:r>
            <w:r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  <w:lang w:bidi="ar-EG"/>
              </w:rPr>
              <w:t>إ</w:t>
            </w:r>
            <w:r w:rsidRPr="00061831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>جمالي عدد الموظفين على البوابة</w:t>
            </w:r>
            <w:r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/</w:t>
            </w:r>
            <w:r w:rsidRPr="00061831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 xml:space="preserve"> 416"</w:t>
            </w:r>
          </w:p>
        </w:tc>
      </w:tr>
      <w:tr w:rsidR="00061831" w:rsidRPr="00061831" w:rsidTr="00A860FA">
        <w:tc>
          <w:tcPr>
            <w:tcW w:w="10530" w:type="dxa"/>
            <w:vAlign w:val="center"/>
          </w:tcPr>
          <w:p w:rsidR="00061831" w:rsidRPr="00061831" w:rsidRDefault="00061831" w:rsidP="004E24F8">
            <w:pPr>
              <w:bidi/>
              <w:spacing w:line="276" w:lineRule="auto"/>
              <w:rPr>
                <w:rFonts w:ascii="Janna LT" w:hAnsi="Janna LT" w:cs="Janna LT"/>
                <w:b/>
                <w:bCs/>
                <w:color w:val="000000"/>
                <w:sz w:val="28"/>
                <w:szCs w:val="28"/>
              </w:rPr>
            </w:pPr>
            <w:r w:rsidRPr="00061831">
              <w:rPr>
                <w:rFonts w:ascii="Janna LT" w:hAnsi="Janna LT" w:cs="Janna LT"/>
                <w:b/>
                <w:bCs/>
                <w:color w:val="000000"/>
                <w:sz w:val="28"/>
                <w:szCs w:val="28"/>
                <w:rtl/>
              </w:rPr>
              <w:t>أولاً: موظفين تابعين لحركية "</w:t>
            </w:r>
            <w:bookmarkStart w:id="0" w:name="_GoBack"/>
            <w:bookmarkEnd w:id="0"/>
            <w:r w:rsidRPr="00061831">
              <w:rPr>
                <w:rFonts w:ascii="Janna LT" w:hAnsi="Janna LT" w:cs="Janna LT"/>
                <w:b/>
                <w:bCs/>
                <w:color w:val="000000"/>
                <w:sz w:val="28"/>
                <w:szCs w:val="28"/>
                <w:rtl/>
              </w:rPr>
              <w:t>من خلال بيانات مرسلة"</w:t>
            </w:r>
          </w:p>
        </w:tc>
      </w:tr>
      <w:tr w:rsidR="00061831" w:rsidRPr="00061831" w:rsidTr="00A860FA">
        <w:tc>
          <w:tcPr>
            <w:tcW w:w="10530" w:type="dxa"/>
          </w:tcPr>
          <w:p w:rsidR="00AC11C0" w:rsidRDefault="00AC11C0">
            <w:pPr>
              <w:bidi/>
            </w:pPr>
          </w:p>
          <w:tbl>
            <w:tblPr>
              <w:bidiVisual/>
              <w:tblW w:w="10502" w:type="dxa"/>
              <w:tblLook w:val="04A0" w:firstRow="1" w:lastRow="0" w:firstColumn="1" w:lastColumn="0" w:noHBand="0" w:noVBand="1"/>
            </w:tblPr>
            <w:tblGrid>
              <w:gridCol w:w="1012"/>
              <w:gridCol w:w="921"/>
              <w:gridCol w:w="1249"/>
              <w:gridCol w:w="1830"/>
              <w:gridCol w:w="1706"/>
              <w:gridCol w:w="981"/>
              <w:gridCol w:w="1603"/>
              <w:gridCol w:w="1200"/>
            </w:tblGrid>
            <w:tr w:rsidR="00AC11C0" w:rsidRPr="00AC11C0" w:rsidTr="00AC11C0">
              <w:trPr>
                <w:trHeight w:val="583"/>
              </w:trPr>
              <w:tc>
                <w:tcPr>
                  <w:tcW w:w="5012" w:type="dxa"/>
                  <w:gridSpan w:val="4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DCF8F2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1A7966"/>
                    </w:rPr>
                  </w:pPr>
                  <w:r>
                    <w:rPr>
                      <w:rFonts w:ascii="Janna LT" w:eastAsia="Times New Roman" w:hAnsi="Janna LT" w:cs="Janna LT" w:hint="cs"/>
                      <w:b/>
                      <w:bCs/>
                      <w:color w:val="1A7966"/>
                      <w:rtl/>
                      <w:lang w:bidi="ar-EG"/>
                    </w:rPr>
                    <w:t>إ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1A7966"/>
                      <w:rtl/>
                    </w:rPr>
                    <w:t>جمالي التابعين لحركية</w:t>
                  </w:r>
                </w:p>
              </w:tc>
              <w:tc>
                <w:tcPr>
                  <w:tcW w:w="5490" w:type="dxa"/>
                  <w:gridSpan w:val="4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DCF8F2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154</w:t>
                  </w:r>
                </w:p>
              </w:tc>
            </w:tr>
            <w:tr w:rsidR="00AC11C0" w:rsidRPr="00AC11C0" w:rsidTr="00AC11C0">
              <w:trPr>
                <w:trHeight w:val="1140"/>
              </w:trPr>
              <w:tc>
                <w:tcPr>
                  <w:tcW w:w="1012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المعاقين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الغير معاقين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البيانات النشطة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>بيانات غير صحيحة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الذكور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الاناث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>الدرجة العلمية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>ملاحظات</w:t>
                  </w:r>
                </w:p>
              </w:tc>
            </w:tr>
            <w:tr w:rsidR="00AC11C0" w:rsidRPr="00AC11C0" w:rsidTr="00AC11C0">
              <w:trPr>
                <w:trHeight w:val="2310"/>
              </w:trPr>
              <w:tc>
                <w:tcPr>
                  <w:tcW w:w="1012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154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لا يوجد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81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73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51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103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 xml:space="preserve"> لا يوجد نتائج لان البيانات غير كاملة وافتراضية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 </w:t>
                  </w:r>
                </w:p>
              </w:tc>
            </w:tr>
          </w:tbl>
          <w:p w:rsidR="00061831" w:rsidRPr="00AC11C0" w:rsidRDefault="00061831" w:rsidP="00061831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</w:p>
        </w:tc>
      </w:tr>
      <w:tr w:rsidR="00061831" w:rsidRPr="00061831" w:rsidTr="00A860FA">
        <w:tc>
          <w:tcPr>
            <w:tcW w:w="10530" w:type="dxa"/>
          </w:tcPr>
          <w:p w:rsidR="00061831" w:rsidRPr="00AC11C0" w:rsidRDefault="00AC11C0" w:rsidP="00061831">
            <w:pPr>
              <w:bidi/>
              <w:spacing w:line="276" w:lineRule="auto"/>
              <w:rPr>
                <w:rFonts w:ascii="Janna LT" w:hAnsi="Janna LT" w:cs="Janna LT"/>
                <w:b/>
                <w:bCs/>
                <w:color w:val="000000"/>
                <w:sz w:val="28"/>
                <w:szCs w:val="28"/>
                <w:rtl/>
              </w:rPr>
            </w:pPr>
            <w:r w:rsidRPr="00AC11C0">
              <w:rPr>
                <w:rFonts w:ascii="Janna LT" w:hAnsi="Janna LT" w:cs="Janna LT"/>
                <w:b/>
                <w:bCs/>
                <w:color w:val="000000"/>
                <w:sz w:val="28"/>
                <w:szCs w:val="28"/>
                <w:rtl/>
              </w:rPr>
              <w:t>ثانياً: موظفين تابعين لإي - دوام</w:t>
            </w:r>
          </w:p>
        </w:tc>
      </w:tr>
      <w:tr w:rsidR="00061831" w:rsidRPr="00061831" w:rsidTr="00A860FA">
        <w:tc>
          <w:tcPr>
            <w:tcW w:w="10530" w:type="dxa"/>
          </w:tcPr>
          <w:tbl>
            <w:tblPr>
              <w:bidiVisual/>
              <w:tblW w:w="10407" w:type="dxa"/>
              <w:tblInd w:w="5" w:type="dxa"/>
              <w:tblLook w:val="04A0" w:firstRow="1" w:lastRow="0" w:firstColumn="1" w:lastColumn="0" w:noHBand="0" w:noVBand="1"/>
            </w:tblPr>
            <w:tblGrid>
              <w:gridCol w:w="1056"/>
              <w:gridCol w:w="891"/>
              <w:gridCol w:w="828"/>
              <w:gridCol w:w="162"/>
              <w:gridCol w:w="890"/>
              <w:gridCol w:w="550"/>
              <w:gridCol w:w="990"/>
              <w:gridCol w:w="990"/>
              <w:gridCol w:w="2430"/>
              <w:gridCol w:w="1620"/>
            </w:tblGrid>
            <w:tr w:rsidR="00AC11C0" w:rsidRPr="00AC11C0" w:rsidTr="00AC11C0">
              <w:trPr>
                <w:trHeight w:val="1155"/>
              </w:trPr>
              <w:tc>
                <w:tcPr>
                  <w:tcW w:w="2775" w:type="dxa"/>
                  <w:gridSpan w:val="3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DCF8F2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1A7966"/>
                    </w:rPr>
                  </w:pPr>
                  <w:r>
                    <w:rPr>
                      <w:rFonts w:ascii="Janna LT" w:eastAsia="Times New Roman" w:hAnsi="Janna LT" w:cs="Janna LT" w:hint="cs"/>
                      <w:b/>
                      <w:bCs/>
                      <w:color w:val="1A7966"/>
                      <w:rtl/>
                      <w:lang w:bidi="ar-EG"/>
                    </w:rPr>
                    <w:t>إ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1A7966"/>
                      <w:rtl/>
                    </w:rPr>
                    <w:t>جمالي التابعين لإي - دوام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nil"/>
                  </w:tcBorders>
                  <w:shd w:val="clear" w:color="000000" w:fill="DCF8F2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262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DCF8F2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 xml:space="preserve">يدخل ضمن هذا العدد موظف يسمى </w:t>
                  </w:r>
                  <w:proofErr w:type="spellStart"/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  <w:t>emp</w:t>
                  </w:r>
                  <w:proofErr w:type="spellEnd"/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  <w:t>edawam</w:t>
                  </w:r>
                  <w:proofErr w:type="spellEnd"/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  <w:t>edawam</w:t>
                  </w:r>
                  <w:proofErr w:type="spellEnd"/>
                  <w:r w:rsidR="00A336A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 xml:space="preserve"> لل</w:t>
                  </w:r>
                  <w:r w:rsidR="00A336AB">
                    <w:rPr>
                      <w:rFonts w:ascii="Janna LT" w:eastAsia="Times New Roman" w:hAnsi="Janna LT" w:cs="Janna LT" w:hint="cs"/>
                      <w:b/>
                      <w:bCs/>
                      <w:color w:val="000000"/>
                      <w:rtl/>
                    </w:rPr>
                    <w:t>إ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ختبار</w:t>
                  </w:r>
                </w:p>
              </w:tc>
            </w:tr>
            <w:tr w:rsidR="00AC11C0" w:rsidRPr="00AC11C0" w:rsidTr="00AC11C0">
              <w:trPr>
                <w:trHeight w:val="1395"/>
              </w:trPr>
              <w:tc>
                <w:tcPr>
                  <w:tcW w:w="1056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المعاقين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الغير معاقين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البيانات الصحيحة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بيانات غير صحيحة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الذكور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 xml:space="preserve"> الاناث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>الدرجة العلمية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000000" w:fill="23A38B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rtl/>
                    </w:rPr>
                    <w:t>ملاحظات</w:t>
                  </w:r>
                </w:p>
              </w:tc>
            </w:tr>
            <w:tr w:rsidR="00AC11C0" w:rsidRPr="00AC11C0" w:rsidTr="00AC11C0">
              <w:trPr>
                <w:trHeight w:val="790"/>
              </w:trPr>
              <w:tc>
                <w:tcPr>
                  <w:tcW w:w="1056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148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230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32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128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134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إبتدائية: 1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إعدادية: 10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ثانوية: 56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دبلومة: 22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بكالوريوس:36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ماجستير: لا يوجد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دكتوراه: لا يوجد</w:t>
                  </w: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بدون مؤهل: 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C11C0" w:rsidRPr="00AC11C0" w:rsidRDefault="00AC11C0" w:rsidP="00AC11C0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C11C0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 </w:t>
                  </w:r>
                </w:p>
              </w:tc>
            </w:tr>
          </w:tbl>
          <w:p w:rsidR="00061831" w:rsidRPr="00AC11C0" w:rsidRDefault="00061831" w:rsidP="00061831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</w:p>
        </w:tc>
      </w:tr>
      <w:tr w:rsidR="00061831" w:rsidRPr="00061831" w:rsidTr="00A860FA">
        <w:tc>
          <w:tcPr>
            <w:tcW w:w="10530" w:type="dxa"/>
          </w:tcPr>
          <w:p w:rsidR="00061831" w:rsidRPr="00061831" w:rsidRDefault="00061831" w:rsidP="00061831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</w:p>
        </w:tc>
      </w:tr>
      <w:tr w:rsidR="00061831" w:rsidRPr="00061831" w:rsidTr="00A860FA">
        <w:tc>
          <w:tcPr>
            <w:tcW w:w="10530" w:type="dxa"/>
            <w:shd w:val="clear" w:color="auto" w:fill="008080"/>
          </w:tcPr>
          <w:p w:rsidR="00061831" w:rsidRPr="00A336AB" w:rsidRDefault="00A336AB" w:rsidP="00A336AB">
            <w:pPr>
              <w:bidi/>
              <w:spacing w:line="276" w:lineRule="auto"/>
              <w:jc w:val="center"/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تقرير</w:t>
            </w:r>
            <w:r w:rsidRPr="00A336A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عن</w:t>
            </w:r>
            <w:r w:rsidRPr="00A336A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أعداد</w:t>
            </w:r>
            <w:r w:rsidRPr="00A336A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الشركات</w:t>
            </w:r>
            <w:r w:rsidRPr="00A336A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ببوابة</w:t>
            </w:r>
            <w:r w:rsidRPr="00A336A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إي</w:t>
            </w:r>
            <w:r w:rsidRPr="00A336A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336AB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دوام</w:t>
            </w:r>
          </w:p>
        </w:tc>
      </w:tr>
      <w:tr w:rsidR="00061831" w:rsidRPr="00061831" w:rsidTr="00A860FA">
        <w:tc>
          <w:tcPr>
            <w:tcW w:w="10530" w:type="dxa"/>
            <w:shd w:val="clear" w:color="auto" w:fill="D9D9D9" w:themeFill="background1" w:themeFillShade="D9"/>
          </w:tcPr>
          <w:p w:rsidR="00B635F2" w:rsidRPr="00A336AB" w:rsidRDefault="00A336AB" w:rsidP="00B635F2">
            <w:pPr>
              <w:bidi/>
              <w:spacing w:line="276" w:lineRule="auto"/>
              <w:jc w:val="center"/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  <w:lang w:bidi="ar-EG"/>
              </w:rPr>
            </w:pPr>
            <w:r w:rsidRPr="00A336AB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>"</w:t>
            </w:r>
            <w:r w:rsidRPr="00A336AB"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إ</w:t>
            </w:r>
            <w:r w:rsidRPr="00A336AB"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جمالي</w:t>
            </w:r>
            <w:r w:rsidRPr="00A336AB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عدد</w:t>
            </w:r>
            <w:r w:rsidRPr="00A336AB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الشركات</w:t>
            </w:r>
            <w:r w:rsidRPr="00A336AB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على</w:t>
            </w:r>
            <w:r w:rsidRPr="00A336AB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 xml:space="preserve"> </w:t>
            </w:r>
            <w:r w:rsidRPr="00A336AB">
              <w:rPr>
                <w:rFonts w:ascii="Janna LT" w:hAnsi="Janna LT" w:cs="Janna LT" w:hint="cs"/>
                <w:b/>
                <w:bCs/>
                <w:color w:val="B37800"/>
                <w:sz w:val="28"/>
                <w:szCs w:val="28"/>
                <w:rtl/>
              </w:rPr>
              <w:t>البوابة</w:t>
            </w:r>
            <w:r w:rsidRPr="00A336AB">
              <w:rPr>
                <w:rFonts w:ascii="Janna LT" w:hAnsi="Janna LT" w:cs="Janna LT"/>
                <w:b/>
                <w:bCs/>
                <w:color w:val="B37800"/>
                <w:sz w:val="28"/>
                <w:szCs w:val="28"/>
                <w:rtl/>
              </w:rPr>
              <w:t>: 94"</w:t>
            </w:r>
          </w:p>
        </w:tc>
      </w:tr>
      <w:tr w:rsidR="00061831" w:rsidRPr="00061831" w:rsidTr="00A860FA">
        <w:tc>
          <w:tcPr>
            <w:tcW w:w="10530" w:type="dxa"/>
          </w:tcPr>
          <w:p w:rsidR="00535B34" w:rsidRDefault="00535B34">
            <w:pPr>
              <w:bidi/>
            </w:pPr>
          </w:p>
          <w:tbl>
            <w:tblPr>
              <w:bidiVisual/>
              <w:tblW w:w="9602" w:type="dxa"/>
              <w:jc w:val="center"/>
              <w:tblBorders>
                <w:top w:val="single" w:sz="4" w:space="0" w:color="C89800"/>
                <w:left w:val="single" w:sz="4" w:space="0" w:color="C89800"/>
                <w:bottom w:val="single" w:sz="4" w:space="0" w:color="C89800"/>
                <w:right w:val="single" w:sz="4" w:space="0" w:color="C89800"/>
                <w:insideH w:val="single" w:sz="4" w:space="0" w:color="C89800"/>
                <w:insideV w:val="single" w:sz="4" w:space="0" w:color="C89800"/>
              </w:tblBorders>
              <w:tblLook w:val="04A0" w:firstRow="1" w:lastRow="0" w:firstColumn="1" w:lastColumn="0" w:noHBand="0" w:noVBand="1"/>
            </w:tblPr>
            <w:tblGrid>
              <w:gridCol w:w="4832"/>
              <w:gridCol w:w="4770"/>
            </w:tblGrid>
            <w:tr w:rsidR="00535B34" w:rsidRPr="00535B34" w:rsidTr="00535B34">
              <w:trPr>
                <w:trHeight w:val="915"/>
                <w:jc w:val="center"/>
              </w:trPr>
              <w:tc>
                <w:tcPr>
                  <w:tcW w:w="4832" w:type="dxa"/>
                  <w:shd w:val="clear" w:color="auto" w:fill="FFFFFF" w:themeFill="background1"/>
                  <w:vAlign w:val="center"/>
                  <w:hideMark/>
                </w:tcPr>
                <w:p w:rsidR="00535B34" w:rsidRPr="00535B34" w:rsidRDefault="00535B34" w:rsidP="00E55301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1A7966"/>
                    </w:rPr>
                  </w:pPr>
                  <w:r w:rsidRPr="00535B34">
                    <w:rPr>
                      <w:rFonts w:ascii="Janna LT" w:eastAsia="Times New Roman" w:hAnsi="Janna LT" w:cs="Janna LT"/>
                      <w:b/>
                      <w:bCs/>
                      <w:color w:val="1A7966"/>
                      <w:rtl/>
                    </w:rPr>
                    <w:t>اجمالي  الشركات المسجلة عن طريق حركية</w:t>
                  </w:r>
                </w:p>
              </w:tc>
              <w:tc>
                <w:tcPr>
                  <w:tcW w:w="4770" w:type="dxa"/>
                  <w:shd w:val="clear" w:color="auto" w:fill="FFFFFF" w:themeFill="background1"/>
                  <w:vAlign w:val="center"/>
                  <w:hideMark/>
                </w:tcPr>
                <w:p w:rsidR="00535B34" w:rsidRPr="00535B34" w:rsidRDefault="00535B34" w:rsidP="00535B34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535B34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66</w:t>
                  </w:r>
                </w:p>
              </w:tc>
            </w:tr>
            <w:tr w:rsidR="00535B34" w:rsidRPr="00535B34" w:rsidTr="00535B34">
              <w:trPr>
                <w:trHeight w:val="1155"/>
                <w:jc w:val="center"/>
              </w:trPr>
              <w:tc>
                <w:tcPr>
                  <w:tcW w:w="4832" w:type="dxa"/>
                  <w:shd w:val="clear" w:color="auto" w:fill="FFFFFF" w:themeFill="background1"/>
                  <w:vAlign w:val="center"/>
                  <w:hideMark/>
                </w:tcPr>
                <w:p w:rsidR="00535B34" w:rsidRPr="00535B34" w:rsidRDefault="00535B34" w:rsidP="00E55301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1A7966"/>
                    </w:rPr>
                  </w:pPr>
                  <w:r w:rsidRPr="00535B34">
                    <w:rPr>
                      <w:rFonts w:ascii="Janna LT" w:eastAsia="Times New Roman" w:hAnsi="Janna LT" w:cs="Janna LT"/>
                      <w:b/>
                      <w:bCs/>
                      <w:color w:val="1A7966"/>
                      <w:rtl/>
                    </w:rPr>
                    <w:t>اجمالي الشركات المسجلة عن طريق إي - دوام</w:t>
                  </w:r>
                </w:p>
              </w:tc>
              <w:tc>
                <w:tcPr>
                  <w:tcW w:w="4770" w:type="dxa"/>
                  <w:shd w:val="clear" w:color="auto" w:fill="FFFFFF" w:themeFill="background1"/>
                  <w:vAlign w:val="center"/>
                  <w:hideMark/>
                </w:tcPr>
                <w:p w:rsidR="00535B34" w:rsidRPr="00535B34" w:rsidRDefault="00535B34" w:rsidP="00535B34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535B34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28</w:t>
                  </w:r>
                </w:p>
                <w:p w:rsidR="00535B34" w:rsidRPr="00535B34" w:rsidRDefault="00535B34" w:rsidP="00535B34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535B34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يدخل ضمن هذا العدد عدد 7 شركات خاصة بقسم الاختبار</w:t>
                  </w:r>
                </w:p>
              </w:tc>
            </w:tr>
          </w:tbl>
          <w:p w:rsidR="00061831" w:rsidRPr="00535B34" w:rsidRDefault="00061831" w:rsidP="00061831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  <w:rtl/>
              </w:rPr>
            </w:pPr>
          </w:p>
        </w:tc>
      </w:tr>
      <w:tr w:rsidR="00061831" w:rsidRPr="00061831" w:rsidTr="00A860FA">
        <w:tc>
          <w:tcPr>
            <w:tcW w:w="10530" w:type="dxa"/>
          </w:tcPr>
          <w:p w:rsidR="00061831" w:rsidRPr="00A860FA" w:rsidRDefault="00061831" w:rsidP="00A860FA">
            <w:p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</w:p>
        </w:tc>
      </w:tr>
      <w:tr w:rsidR="00061831" w:rsidRPr="00061831" w:rsidTr="00A860FA">
        <w:trPr>
          <w:trHeight w:val="70"/>
        </w:trPr>
        <w:tc>
          <w:tcPr>
            <w:tcW w:w="10530" w:type="dxa"/>
          </w:tcPr>
          <w:tbl>
            <w:tblPr>
              <w:bidiVisual/>
              <w:tblW w:w="10052" w:type="dxa"/>
              <w:jc w:val="center"/>
              <w:tblInd w:w="10" w:type="dxa"/>
              <w:tblLook w:val="04A0" w:firstRow="1" w:lastRow="0" w:firstColumn="1" w:lastColumn="0" w:noHBand="0" w:noVBand="1"/>
            </w:tblPr>
            <w:tblGrid>
              <w:gridCol w:w="10052"/>
            </w:tblGrid>
            <w:tr w:rsidR="00A860FA" w:rsidRPr="00A860FA" w:rsidTr="00A860FA">
              <w:trPr>
                <w:trHeight w:val="765"/>
                <w:jc w:val="center"/>
              </w:trPr>
              <w:tc>
                <w:tcPr>
                  <w:tcW w:w="10052" w:type="dxa"/>
                  <w:tcBorders>
                    <w:top w:val="nil"/>
                    <w:left w:val="single" w:sz="8" w:space="0" w:color="BF9900"/>
                    <w:bottom w:val="single" w:sz="8" w:space="0" w:color="BF9900"/>
                    <w:right w:val="nil"/>
                  </w:tcBorders>
                  <w:shd w:val="clear" w:color="000000" w:fill="23A38B"/>
                  <w:vAlign w:val="center"/>
                  <w:hideMark/>
                </w:tcPr>
                <w:p w:rsidR="00A860FA" w:rsidRPr="00A860FA" w:rsidRDefault="00A860FA" w:rsidP="00A860FA">
                  <w:pPr>
                    <w:bidi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مجال العمل</w:t>
                  </w:r>
                </w:p>
              </w:tc>
            </w:tr>
            <w:tr w:rsidR="00A860FA" w:rsidRPr="00A860FA" w:rsidTr="00A860FA">
              <w:trPr>
                <w:trHeight w:val="5560"/>
                <w:jc w:val="center"/>
              </w:trPr>
              <w:tc>
                <w:tcPr>
                  <w:tcW w:w="10052" w:type="dxa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  <w:hideMark/>
                </w:tcPr>
                <w:p w:rsidR="00A860FA" w:rsidRPr="00A860FA" w:rsidRDefault="00A860FA" w:rsidP="00A860FA">
                  <w:pPr>
                    <w:bidi/>
                    <w:spacing w:after="0" w:line="240" w:lineRule="auto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1. خدمات استشارية 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2. طب/ استشفاء: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3. صحة عامة /غير ذلك: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4. تأمين: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5. التصنيع: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6. صناعة وانتاج: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7. صناعة :1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8. تجارة: 24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9. بناء وتشييد: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10. خدمات بحرية: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11. تعليم/ تدريب/ مكتبات: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12. كمبيوتر/ سوفت وير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13. اتصالات اللاسلكية: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14. الخدمات: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15. أخرى: 8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16. تربوي: 2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17. سياحي: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18. هندسي: 3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19. أنظمة الكترونية:1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20. المقاولات: 3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lastRenderedPageBreak/>
                    <w:t>21. زجاج بانواعه: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22. طب: 4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23. مقاولات: 12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 xml:space="preserve">24. اعلان وكالات:1 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25.دعاية واعلان: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 xml:space="preserve">26. خيري:1 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27.مزارع: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 xml:space="preserve">28. مصرفي:1 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29.صحي:1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30. استثمار:1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31. استيراد وتصدير:1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32. انتاج واستيراد وتوزيع المواد الغذائية: 2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33.جبس ومنتجات ديكور داخلي: 1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 xml:space="preserve">34. البيع بالتجزئة:1 </w:t>
                  </w:r>
                  <w:r w:rsidRPr="00A860FA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br/>
                    <w:t>35. سياحة وتنمية: 2</w:t>
                  </w:r>
                </w:p>
              </w:tc>
            </w:tr>
            <w:tr w:rsidR="00B635F2" w:rsidRPr="00A860FA" w:rsidTr="00B635F2">
              <w:trPr>
                <w:trHeight w:val="835"/>
                <w:jc w:val="center"/>
              </w:trPr>
              <w:tc>
                <w:tcPr>
                  <w:tcW w:w="10052" w:type="dxa"/>
                  <w:tcBorders>
                    <w:top w:val="single" w:sz="8" w:space="0" w:color="BF9900"/>
                    <w:left w:val="single" w:sz="8" w:space="0" w:color="BF9900"/>
                    <w:bottom w:val="single" w:sz="8" w:space="0" w:color="BF9900"/>
                    <w:right w:val="single" w:sz="8" w:space="0" w:color="BF9900"/>
                  </w:tcBorders>
                  <w:shd w:val="clear" w:color="auto" w:fill="auto"/>
                  <w:vAlign w:val="center"/>
                </w:tcPr>
                <w:tbl>
                  <w:tblPr>
                    <w:bidiVisual/>
                    <w:tblW w:w="9664" w:type="dxa"/>
                    <w:tblLook w:val="04A0" w:firstRow="1" w:lastRow="0" w:firstColumn="1" w:lastColumn="0" w:noHBand="0" w:noVBand="1"/>
                  </w:tblPr>
                  <w:tblGrid>
                    <w:gridCol w:w="5460"/>
                    <w:gridCol w:w="4204"/>
                  </w:tblGrid>
                  <w:tr w:rsidR="00B635F2" w:rsidRPr="00B635F2" w:rsidTr="00B635F2">
                    <w:trPr>
                      <w:trHeight w:val="870"/>
                    </w:trPr>
                    <w:tc>
                      <w:tcPr>
                        <w:tcW w:w="5460" w:type="dxa"/>
                        <w:tcBorders>
                          <w:top w:val="single" w:sz="8" w:space="0" w:color="BF9900"/>
                          <w:left w:val="single" w:sz="8" w:space="0" w:color="BF9900"/>
                          <w:bottom w:val="single" w:sz="8" w:space="0" w:color="BF9900"/>
                          <w:right w:val="single" w:sz="8" w:space="0" w:color="BF9900"/>
                        </w:tcBorders>
                        <w:shd w:val="clear" w:color="000000" w:fill="23A38B"/>
                        <w:vAlign w:val="center"/>
                        <w:hideMark/>
                      </w:tcPr>
                      <w:p w:rsidR="00B635F2" w:rsidRPr="00B635F2" w:rsidRDefault="00B635F2" w:rsidP="00B635F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B635F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lastRenderedPageBreak/>
                          <w:t>بيانات صحيحة</w:t>
                        </w:r>
                      </w:p>
                    </w:tc>
                    <w:tc>
                      <w:tcPr>
                        <w:tcW w:w="4204" w:type="dxa"/>
                        <w:tcBorders>
                          <w:top w:val="single" w:sz="8" w:space="0" w:color="BF9900"/>
                          <w:left w:val="single" w:sz="8" w:space="0" w:color="BF9900"/>
                          <w:bottom w:val="single" w:sz="8" w:space="0" w:color="BF9900"/>
                          <w:right w:val="single" w:sz="8" w:space="0" w:color="BF99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35F2" w:rsidRPr="00B635F2" w:rsidRDefault="00B635F2" w:rsidP="00B635F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635F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38</w:t>
                        </w:r>
                      </w:p>
                    </w:tc>
                  </w:tr>
                  <w:tr w:rsidR="00B635F2" w:rsidRPr="00B635F2" w:rsidTr="00B635F2">
                    <w:trPr>
                      <w:trHeight w:val="870"/>
                    </w:trPr>
                    <w:tc>
                      <w:tcPr>
                        <w:tcW w:w="5460" w:type="dxa"/>
                        <w:tcBorders>
                          <w:top w:val="single" w:sz="8" w:space="0" w:color="BF9900"/>
                          <w:left w:val="single" w:sz="8" w:space="0" w:color="BF9900"/>
                          <w:bottom w:val="single" w:sz="8" w:space="0" w:color="BF9900"/>
                          <w:right w:val="single" w:sz="8" w:space="0" w:color="BF9900"/>
                        </w:tcBorders>
                        <w:shd w:val="clear" w:color="000000" w:fill="23A38B"/>
                        <w:vAlign w:val="center"/>
                      </w:tcPr>
                      <w:p w:rsidR="00B635F2" w:rsidRPr="00B635F2" w:rsidRDefault="00B635F2" w:rsidP="00B635F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color w:val="FFFFFF"/>
                            <w:sz w:val="28"/>
                            <w:szCs w:val="28"/>
                            <w:rtl/>
                          </w:rPr>
                        </w:pPr>
                        <w:r w:rsidRPr="00B635F2">
                          <w:rPr>
                            <w:rFonts w:ascii="Century Gothic" w:eastAsia="Times New Roman" w:hAnsi="Century Gothic" w:cs="Times New Roman" w:hint="cs"/>
                            <w:color w:val="FFFFFF"/>
                            <w:sz w:val="28"/>
                            <w:szCs w:val="28"/>
                            <w:rtl/>
                          </w:rPr>
                          <w:t>بيانات</w:t>
                        </w:r>
                        <w:r w:rsidRPr="00B635F2">
                          <w:rPr>
                            <w:rFonts w:ascii="Century Gothic" w:eastAsia="Times New Roman" w:hAnsi="Century Gothic" w:cs="Times New Roman"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635F2">
                          <w:rPr>
                            <w:rFonts w:ascii="Century Gothic" w:eastAsia="Times New Roman" w:hAnsi="Century Gothic" w:cs="Times New Roman" w:hint="cs"/>
                            <w:color w:val="FFFFFF"/>
                            <w:sz w:val="28"/>
                            <w:szCs w:val="28"/>
                            <w:rtl/>
                          </w:rPr>
                          <w:t>غير</w:t>
                        </w:r>
                        <w:r w:rsidRPr="00B635F2">
                          <w:rPr>
                            <w:rFonts w:ascii="Century Gothic" w:eastAsia="Times New Roman" w:hAnsi="Century Gothic" w:cs="Times New Roman"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635F2">
                          <w:rPr>
                            <w:rFonts w:ascii="Century Gothic" w:eastAsia="Times New Roman" w:hAnsi="Century Gothic" w:cs="Times New Roman" w:hint="cs"/>
                            <w:color w:val="FFFFFF"/>
                            <w:sz w:val="28"/>
                            <w:szCs w:val="28"/>
                            <w:rtl/>
                          </w:rPr>
                          <w:t>صحيحة</w:t>
                        </w:r>
                      </w:p>
                    </w:tc>
                    <w:tc>
                      <w:tcPr>
                        <w:tcW w:w="4204" w:type="dxa"/>
                        <w:tcBorders>
                          <w:top w:val="single" w:sz="8" w:space="0" w:color="BF9900"/>
                          <w:left w:val="single" w:sz="8" w:space="0" w:color="BF9900"/>
                          <w:bottom w:val="single" w:sz="8" w:space="0" w:color="BF9900"/>
                          <w:right w:val="single" w:sz="8" w:space="0" w:color="BF9900"/>
                        </w:tcBorders>
                        <w:shd w:val="clear" w:color="auto" w:fill="auto"/>
                        <w:vAlign w:val="center"/>
                      </w:tcPr>
                      <w:p w:rsidR="00B635F2" w:rsidRPr="00B635F2" w:rsidRDefault="00B635F2" w:rsidP="00B635F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entury Gothic" w:eastAsia="Times New Roman" w:hAnsi="Century Gothic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56</w:t>
                        </w:r>
                      </w:p>
                    </w:tc>
                  </w:tr>
                </w:tbl>
                <w:p w:rsidR="00B635F2" w:rsidRPr="00A860FA" w:rsidRDefault="00B635F2" w:rsidP="00A860FA">
                  <w:pPr>
                    <w:bidi/>
                    <w:spacing w:after="0" w:line="240" w:lineRule="auto"/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</w:pPr>
                </w:p>
              </w:tc>
            </w:tr>
          </w:tbl>
          <w:p w:rsidR="00061831" w:rsidRPr="00A860FA" w:rsidRDefault="00061831" w:rsidP="00061831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</w:p>
        </w:tc>
      </w:tr>
    </w:tbl>
    <w:p w:rsidR="00BD5D86" w:rsidRDefault="00BD5D86" w:rsidP="00061831">
      <w:pPr>
        <w:bidi/>
      </w:pPr>
    </w:p>
    <w:sectPr w:rsidR="00BD5D86" w:rsidSect="00061831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BC"/>
    <w:rsid w:val="00061831"/>
    <w:rsid w:val="00351B49"/>
    <w:rsid w:val="004E24F8"/>
    <w:rsid w:val="00535B34"/>
    <w:rsid w:val="00A336AB"/>
    <w:rsid w:val="00A860FA"/>
    <w:rsid w:val="00AC11C0"/>
    <w:rsid w:val="00B635F2"/>
    <w:rsid w:val="00BD5D86"/>
    <w:rsid w:val="00F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17</cp:revision>
  <dcterms:created xsi:type="dcterms:W3CDTF">2014-10-28T17:02:00Z</dcterms:created>
  <dcterms:modified xsi:type="dcterms:W3CDTF">2014-10-28T17:20:00Z</dcterms:modified>
</cp:coreProperties>
</file>