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9640" w:type="dxa"/>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B02617" w:rsidTr="00643716">
        <w:tc>
          <w:tcPr>
            <w:tcW w:w="9640" w:type="dxa"/>
          </w:tcPr>
          <w:p w:rsidR="00B02617" w:rsidRPr="008D2B62" w:rsidRDefault="00B02617" w:rsidP="00B02617">
            <w:pPr>
              <w:jc w:val="center"/>
              <w:rPr>
                <w:rFonts w:ascii="Janna LT" w:hAnsi="Janna LT" w:cs="Janna LT"/>
                <w:b/>
                <w:bCs/>
                <w:sz w:val="32"/>
                <w:szCs w:val="32"/>
                <w:rtl/>
              </w:rPr>
            </w:pPr>
            <w:r w:rsidRPr="008D2B62">
              <w:rPr>
                <w:rFonts w:ascii="Janna LT" w:hAnsi="Janna LT" w:cs="Janna LT"/>
                <w:b/>
                <w:bCs/>
                <w:sz w:val="32"/>
                <w:szCs w:val="32"/>
                <w:rtl/>
              </w:rPr>
              <w:t>سياسات تسجيل موظف</w:t>
            </w:r>
          </w:p>
        </w:tc>
      </w:tr>
      <w:tr w:rsidR="00B02617" w:rsidTr="00643716">
        <w:tc>
          <w:tcPr>
            <w:tcW w:w="9640" w:type="dxa"/>
          </w:tcPr>
          <w:p w:rsidR="00B02617" w:rsidRPr="000F6E0F" w:rsidRDefault="008D2B62" w:rsidP="000F6E0F">
            <w:pPr>
              <w:pStyle w:val="ListParagraph"/>
              <w:numPr>
                <w:ilvl w:val="0"/>
                <w:numId w:val="1"/>
              </w:numPr>
              <w:rPr>
                <w:rFonts w:ascii="Janna LT" w:hAnsi="Janna LT" w:cs="Janna LT"/>
                <w:b/>
                <w:bCs/>
                <w:sz w:val="24"/>
                <w:szCs w:val="24"/>
                <w:rtl/>
              </w:rPr>
            </w:pPr>
            <w:r w:rsidRPr="000F6E0F">
              <w:rPr>
                <w:rFonts w:ascii="Janna LT" w:hAnsi="Janna LT" w:cs="Janna LT"/>
                <w:b/>
                <w:bCs/>
                <w:sz w:val="24"/>
                <w:szCs w:val="24"/>
                <w:rtl/>
              </w:rPr>
              <w:t xml:space="preserve">شروط التسجيل </w:t>
            </w:r>
          </w:p>
        </w:tc>
      </w:tr>
      <w:tr w:rsidR="00B02617" w:rsidTr="00643716">
        <w:tc>
          <w:tcPr>
            <w:tcW w:w="9640" w:type="dxa"/>
          </w:tcPr>
          <w:p w:rsidR="000F6E0F" w:rsidRDefault="000F6E0F" w:rsidP="000F6E0F">
            <w:pPr>
              <w:pStyle w:val="ListParagraph"/>
              <w:numPr>
                <w:ilvl w:val="0"/>
                <w:numId w:val="2"/>
              </w:numPr>
              <w:rPr>
                <w:rFonts w:ascii="Janna LT" w:eastAsia="Times New Roman" w:hAnsi="Janna LT" w:cs="Janna LT" w:hint="cs"/>
                <w:color w:val="000000" w:themeColor="text1"/>
                <w:sz w:val="24"/>
                <w:szCs w:val="24"/>
              </w:rPr>
            </w:pPr>
            <w:r w:rsidRPr="00697029">
              <w:rPr>
                <w:rFonts w:ascii="Janna LT" w:eastAsia="Times New Roman" w:hAnsi="Janna LT" w:cs="Janna LT"/>
                <w:color w:val="000000" w:themeColor="text1"/>
                <w:sz w:val="24"/>
                <w:szCs w:val="24"/>
                <w:rtl/>
              </w:rPr>
              <w:t>أن يكون طالب العمل سعودي الجنسية .</w:t>
            </w:r>
          </w:p>
          <w:p w:rsidR="006A2AA3" w:rsidRPr="00697029" w:rsidRDefault="006A2AA3" w:rsidP="00DE456F">
            <w:pPr>
              <w:pStyle w:val="ListParagraph"/>
              <w:numPr>
                <w:ilvl w:val="0"/>
                <w:numId w:val="2"/>
              </w:numPr>
              <w:rPr>
                <w:rFonts w:ascii="Janna LT" w:eastAsia="Times New Roman" w:hAnsi="Janna LT" w:cs="Janna LT"/>
                <w:color w:val="000000" w:themeColor="text1"/>
                <w:sz w:val="24"/>
                <w:szCs w:val="24"/>
              </w:rPr>
            </w:pPr>
            <w:r>
              <w:rPr>
                <w:rFonts w:ascii="Janna LT" w:eastAsia="Times New Roman" w:hAnsi="Janna LT" w:cs="Janna LT" w:hint="cs"/>
                <w:color w:val="000000" w:themeColor="text1"/>
                <w:sz w:val="24"/>
                <w:szCs w:val="24"/>
                <w:rtl/>
              </w:rPr>
              <w:t xml:space="preserve">أن يكون </w:t>
            </w:r>
            <w:r w:rsidR="00DE456F">
              <w:rPr>
                <w:rFonts w:ascii="Janna LT" w:eastAsia="Times New Roman" w:hAnsi="Janna LT" w:cs="Janna LT" w:hint="cs"/>
                <w:color w:val="000000" w:themeColor="text1"/>
                <w:sz w:val="24"/>
                <w:szCs w:val="24"/>
                <w:rtl/>
              </w:rPr>
              <w:t xml:space="preserve"> المتقدم من ذوي الاعاقة الحركية.</w:t>
            </w:r>
          </w:p>
          <w:p w:rsidR="000F6E0F" w:rsidRPr="00697029" w:rsidRDefault="000F6E0F" w:rsidP="007240EB">
            <w:pPr>
              <w:pStyle w:val="ListParagraph"/>
              <w:numPr>
                <w:ilvl w:val="0"/>
                <w:numId w:val="2"/>
              </w:numPr>
              <w:rPr>
                <w:rFonts w:ascii="Janna LT" w:eastAsia="Times New Roman" w:hAnsi="Janna LT" w:cs="Janna LT"/>
                <w:color w:val="000000" w:themeColor="text1"/>
                <w:sz w:val="24"/>
                <w:szCs w:val="24"/>
              </w:rPr>
            </w:pPr>
            <w:r w:rsidRPr="00697029">
              <w:rPr>
                <w:rFonts w:ascii="Janna LT" w:eastAsia="Times New Roman" w:hAnsi="Janna LT" w:cs="Janna LT"/>
                <w:color w:val="000000" w:themeColor="text1"/>
                <w:sz w:val="24"/>
                <w:szCs w:val="24"/>
                <w:rtl/>
              </w:rPr>
              <w:t>أن يكون حائزاً على المؤهلات العلمية والخبرات المطلوبة للعمل محل التوظيف .</w:t>
            </w:r>
          </w:p>
          <w:p w:rsidR="000F6E0F" w:rsidRPr="00697029" w:rsidRDefault="000F6E0F" w:rsidP="00E12BC9">
            <w:pPr>
              <w:pStyle w:val="ListParagraph"/>
              <w:numPr>
                <w:ilvl w:val="0"/>
                <w:numId w:val="2"/>
              </w:numPr>
              <w:rPr>
                <w:rFonts w:ascii="Janna LT" w:eastAsia="Times New Roman" w:hAnsi="Janna LT" w:cs="Janna LT"/>
                <w:color w:val="000000" w:themeColor="text1"/>
                <w:sz w:val="24"/>
                <w:szCs w:val="24"/>
              </w:rPr>
            </w:pPr>
            <w:r w:rsidRPr="00697029">
              <w:rPr>
                <w:rFonts w:ascii="Janna LT" w:eastAsia="Times New Roman" w:hAnsi="Janna LT" w:cs="Janna LT"/>
                <w:color w:val="000000" w:themeColor="text1"/>
                <w:sz w:val="24"/>
                <w:szCs w:val="24"/>
                <w:rtl/>
              </w:rPr>
              <w:t xml:space="preserve">أن يجتاز بنجاح ما قد تقرره الشركة من اختبارات أو مقابلات شخصية </w:t>
            </w:r>
            <w:proofErr w:type="spellStart"/>
            <w:r w:rsidR="00E12BC9" w:rsidRPr="00697029">
              <w:rPr>
                <w:rFonts w:ascii="Janna LT" w:eastAsia="Times New Roman" w:hAnsi="Janna LT" w:cs="Janna LT" w:hint="cs"/>
                <w:color w:val="000000" w:themeColor="text1"/>
                <w:sz w:val="24"/>
                <w:szCs w:val="24"/>
                <w:rtl/>
              </w:rPr>
              <w:t>ت</w:t>
            </w:r>
            <w:r w:rsidR="00E12BC9">
              <w:rPr>
                <w:rFonts w:ascii="Janna LT" w:eastAsia="Times New Roman" w:hAnsi="Janna LT" w:cs="Janna LT" w:hint="cs"/>
                <w:color w:val="000000" w:themeColor="text1"/>
                <w:sz w:val="24"/>
                <w:szCs w:val="24"/>
                <w:rtl/>
              </w:rPr>
              <w:t>ت</w:t>
            </w:r>
            <w:r w:rsidR="00E12BC9" w:rsidRPr="00697029">
              <w:rPr>
                <w:rFonts w:ascii="Janna LT" w:eastAsia="Times New Roman" w:hAnsi="Janna LT" w:cs="Janna LT" w:hint="cs"/>
                <w:color w:val="000000" w:themeColor="text1"/>
                <w:sz w:val="24"/>
                <w:szCs w:val="24"/>
                <w:rtl/>
              </w:rPr>
              <w:t>طلبها</w:t>
            </w:r>
            <w:proofErr w:type="spellEnd"/>
            <w:r w:rsidRPr="00697029">
              <w:rPr>
                <w:rFonts w:ascii="Janna LT" w:eastAsia="Times New Roman" w:hAnsi="Janna LT" w:cs="Janna LT"/>
                <w:color w:val="000000" w:themeColor="text1"/>
                <w:sz w:val="24"/>
                <w:szCs w:val="24"/>
                <w:rtl/>
              </w:rPr>
              <w:t xml:space="preserve"> الوظيفة.</w:t>
            </w:r>
          </w:p>
          <w:p w:rsidR="00B02617" w:rsidRDefault="000F6E0F" w:rsidP="004B51FD">
            <w:pPr>
              <w:rPr>
                <w:rtl/>
              </w:rPr>
            </w:pPr>
            <w:r w:rsidRPr="004B51FD">
              <w:rPr>
                <w:rFonts w:ascii="Janna LT" w:eastAsia="Times New Roman" w:hAnsi="Janna LT" w:cs="Janna LT"/>
                <w:color w:val="000000" w:themeColor="text1"/>
                <w:sz w:val="24"/>
                <w:szCs w:val="24"/>
                <w:rtl/>
              </w:rPr>
              <w:t>علماً بأنه في حال قيامك بتقديم أي معلومات غير صحيحة فإن لإدارة</w:t>
            </w:r>
            <w:r w:rsidRPr="004B51FD">
              <w:rPr>
                <w:rFonts w:ascii="Janna LT" w:eastAsia="Times New Roman" w:hAnsi="Janna LT" w:cs="Janna LT"/>
                <w:color w:val="000000" w:themeColor="text1"/>
                <w:sz w:val="24"/>
                <w:szCs w:val="24"/>
              </w:rPr>
              <w:t xml:space="preserve"> </w:t>
            </w:r>
            <w:r w:rsidRPr="004B51FD">
              <w:rPr>
                <w:rFonts w:ascii="Janna LT" w:eastAsia="Times New Roman" w:hAnsi="Janna LT" w:cs="Janna LT"/>
                <w:color w:val="000000" w:themeColor="text1"/>
                <w:sz w:val="24"/>
                <w:szCs w:val="24"/>
                <w:rtl/>
              </w:rPr>
              <w:t>إي-دوام</w:t>
            </w:r>
            <w:r w:rsidRPr="004B51FD">
              <w:rPr>
                <w:rFonts w:ascii="Janna LT" w:eastAsia="Times New Roman" w:hAnsi="Janna LT" w:cs="Janna LT"/>
                <w:color w:val="000000" w:themeColor="text1"/>
                <w:sz w:val="24"/>
                <w:szCs w:val="24"/>
              </w:rPr>
              <w:t xml:space="preserve"> </w:t>
            </w:r>
            <w:r w:rsidRPr="004B51FD">
              <w:rPr>
                <w:rFonts w:ascii="Janna LT" w:eastAsia="Times New Roman" w:hAnsi="Janna LT" w:cs="Janna LT"/>
                <w:color w:val="000000" w:themeColor="text1"/>
                <w:sz w:val="24"/>
                <w:szCs w:val="24"/>
                <w:rtl/>
              </w:rPr>
              <w:t>الحق في تعليق أو إنهاء حسابك ورفض كافة الاستخدامات الحالية واللاحقة لخدماتنا</w:t>
            </w:r>
            <w:r w:rsidRPr="004B51FD">
              <w:rPr>
                <w:rFonts w:ascii="Janna LT" w:eastAsia="Times New Roman" w:hAnsi="Janna LT" w:cs="Janna LT" w:hint="cs"/>
                <w:color w:val="000000" w:themeColor="text1"/>
                <w:sz w:val="24"/>
                <w:szCs w:val="24"/>
                <w:rtl/>
              </w:rPr>
              <w:t>.</w:t>
            </w:r>
          </w:p>
        </w:tc>
      </w:tr>
      <w:tr w:rsidR="00B02617" w:rsidTr="00643716">
        <w:tc>
          <w:tcPr>
            <w:tcW w:w="9640" w:type="dxa"/>
          </w:tcPr>
          <w:p w:rsidR="00B02617" w:rsidRPr="00393FBB" w:rsidRDefault="00393FBB" w:rsidP="00393FBB">
            <w:pPr>
              <w:pStyle w:val="ListParagraph"/>
              <w:numPr>
                <w:ilvl w:val="0"/>
                <w:numId w:val="1"/>
              </w:numPr>
              <w:rPr>
                <w:rFonts w:ascii="Janna LT" w:hAnsi="Janna LT" w:cs="Janna LT"/>
                <w:b/>
                <w:bCs/>
                <w:sz w:val="24"/>
                <w:szCs w:val="24"/>
                <w:rtl/>
              </w:rPr>
            </w:pPr>
            <w:r w:rsidRPr="00393FBB">
              <w:rPr>
                <w:rFonts w:ascii="Janna LT" w:hAnsi="Janna LT" w:cs="Janna LT" w:hint="cs"/>
                <w:b/>
                <w:bCs/>
                <w:sz w:val="24"/>
                <w:szCs w:val="24"/>
                <w:rtl/>
              </w:rPr>
              <w:t>شروط الاستخدام</w:t>
            </w:r>
          </w:p>
        </w:tc>
      </w:tr>
      <w:tr w:rsidR="00B02617" w:rsidTr="00643716">
        <w:tc>
          <w:tcPr>
            <w:tcW w:w="9640" w:type="dxa"/>
          </w:tcPr>
          <w:p w:rsidR="00393FBB" w:rsidRPr="00876F41" w:rsidRDefault="00393FBB" w:rsidP="00876F41">
            <w:pPr>
              <w:pStyle w:val="ListParagraph"/>
              <w:numPr>
                <w:ilvl w:val="0"/>
                <w:numId w:val="6"/>
              </w:numPr>
              <w:rPr>
                <w:rFonts w:ascii="Janna LT" w:eastAsia="Times New Roman" w:hAnsi="Janna LT" w:cs="Janna LT"/>
                <w:color w:val="000000" w:themeColor="text1"/>
                <w:sz w:val="24"/>
                <w:szCs w:val="24"/>
              </w:rPr>
            </w:pPr>
            <w:r w:rsidRPr="00876F41">
              <w:rPr>
                <w:rFonts w:ascii="Janna LT" w:eastAsia="Times New Roman" w:hAnsi="Janna LT" w:cs="Janna LT" w:hint="cs"/>
                <w:color w:val="000000" w:themeColor="text1"/>
                <w:sz w:val="24"/>
                <w:szCs w:val="24"/>
                <w:rtl/>
              </w:rPr>
              <w:t>ا</w:t>
            </w:r>
            <w:r w:rsidRPr="00876F41">
              <w:rPr>
                <w:rFonts w:ascii="Janna LT" w:eastAsia="Times New Roman" w:hAnsi="Janna LT" w:cs="Janna LT"/>
                <w:color w:val="000000" w:themeColor="text1"/>
                <w:sz w:val="24"/>
                <w:szCs w:val="24"/>
                <w:rtl/>
              </w:rPr>
              <w:t>لموافقة على تقديم المعلومات المدرجة بالبوابة عنك كمستخدم كاملة للشركات المشتركة بالبوابة لاستقطاب الكوادر المتميزة للشواغر الوظيفية المتاحة بها</w:t>
            </w:r>
            <w:r w:rsidRPr="00876F41">
              <w:rPr>
                <w:rFonts w:ascii="Janna LT" w:eastAsia="Times New Roman" w:hAnsi="Janna LT" w:cs="Janna LT"/>
                <w:color w:val="000000" w:themeColor="text1"/>
                <w:sz w:val="24"/>
                <w:szCs w:val="24"/>
              </w:rPr>
              <w:t>.</w:t>
            </w:r>
          </w:p>
          <w:p w:rsidR="00393FBB" w:rsidRPr="00876F41" w:rsidRDefault="00393FBB" w:rsidP="00876F41">
            <w:pPr>
              <w:pStyle w:val="ListParagraph"/>
              <w:numPr>
                <w:ilvl w:val="0"/>
                <w:numId w:val="6"/>
              </w:numPr>
              <w:rPr>
                <w:rFonts w:ascii="Janna LT" w:eastAsia="Times New Roman" w:hAnsi="Janna LT" w:cs="Janna LT"/>
                <w:color w:val="000000" w:themeColor="text1"/>
                <w:sz w:val="24"/>
                <w:szCs w:val="24"/>
              </w:rPr>
            </w:pPr>
            <w:r w:rsidRPr="00876F41">
              <w:rPr>
                <w:rFonts w:ascii="Janna LT" w:eastAsia="Times New Roman" w:hAnsi="Janna LT" w:cs="Janna LT"/>
                <w:color w:val="000000" w:themeColor="text1"/>
                <w:sz w:val="24"/>
                <w:szCs w:val="24"/>
                <w:rtl/>
              </w:rPr>
              <w:t>التعهد بعدم التصرف بصورة غير لائقة أو غير مهنية بعد التعاقد مع الشركة عن طريق الموقع</w:t>
            </w:r>
            <w:r w:rsidRPr="00876F41">
              <w:rPr>
                <w:rFonts w:ascii="Janna LT" w:eastAsia="Times New Roman" w:hAnsi="Janna LT" w:cs="Janna LT"/>
                <w:color w:val="000000" w:themeColor="text1"/>
                <w:sz w:val="24"/>
                <w:szCs w:val="24"/>
              </w:rPr>
              <w:t>.</w:t>
            </w:r>
          </w:p>
          <w:p w:rsidR="00393FBB" w:rsidRPr="00876F41" w:rsidRDefault="00393FBB" w:rsidP="00876F41">
            <w:pPr>
              <w:pStyle w:val="ListParagraph"/>
              <w:numPr>
                <w:ilvl w:val="0"/>
                <w:numId w:val="6"/>
              </w:numPr>
              <w:rPr>
                <w:rFonts w:ascii="Janna LT" w:eastAsia="Times New Roman" w:hAnsi="Janna LT" w:cs="Janna LT"/>
                <w:color w:val="000000" w:themeColor="text1"/>
                <w:sz w:val="24"/>
                <w:szCs w:val="24"/>
              </w:rPr>
            </w:pPr>
            <w:r w:rsidRPr="00876F41">
              <w:rPr>
                <w:rFonts w:ascii="Janna LT" w:eastAsia="Times New Roman" w:hAnsi="Janna LT" w:cs="Janna LT"/>
                <w:color w:val="000000" w:themeColor="text1"/>
                <w:sz w:val="24"/>
                <w:szCs w:val="24"/>
                <w:rtl/>
              </w:rPr>
              <w:t>الالتزام بأنه في حال التصرف بصورة غير لائقة مع الطرف الآخر بالتعاقد المهني "الشركة" يحق للشركة وضعك في القائمة السوداء بالموقع والتي بدورها ستؤدي إلى فقدانك جميع الخدمات المقدمة لك من خلال الموقع لفترة زمنية تحددها إدارة</w:t>
            </w:r>
            <w:r w:rsidRPr="00876F41">
              <w:rPr>
                <w:rFonts w:ascii="Janna LT" w:eastAsia="Times New Roman" w:hAnsi="Janna LT" w:cs="Janna LT"/>
                <w:color w:val="000000" w:themeColor="text1"/>
                <w:sz w:val="24"/>
                <w:szCs w:val="24"/>
              </w:rPr>
              <w:t xml:space="preserve"> </w:t>
            </w:r>
            <w:r w:rsidR="00B732C1" w:rsidRPr="00876F41">
              <w:rPr>
                <w:rFonts w:ascii="Janna LT" w:eastAsia="Times New Roman" w:hAnsi="Janna LT" w:cs="Janna LT" w:hint="cs"/>
                <w:color w:val="4F6228" w:themeColor="accent3" w:themeShade="80"/>
                <w:sz w:val="24"/>
                <w:szCs w:val="24"/>
                <w:rtl/>
                <w:lang w:bidi="ar-EG"/>
              </w:rPr>
              <w:t>إي- دوام.</w:t>
            </w:r>
          </w:p>
          <w:p w:rsidR="00393FBB" w:rsidRPr="00876F41" w:rsidRDefault="00393FBB" w:rsidP="00876F41">
            <w:pPr>
              <w:pStyle w:val="ListParagraph"/>
              <w:numPr>
                <w:ilvl w:val="0"/>
                <w:numId w:val="6"/>
              </w:numPr>
              <w:rPr>
                <w:rFonts w:ascii="Janna LT" w:eastAsia="Times New Roman" w:hAnsi="Janna LT" w:cs="Janna LT"/>
                <w:color w:val="000000" w:themeColor="text1"/>
                <w:sz w:val="24"/>
                <w:szCs w:val="24"/>
              </w:rPr>
            </w:pPr>
            <w:r w:rsidRPr="00876F41">
              <w:rPr>
                <w:rFonts w:ascii="Janna LT" w:eastAsia="Times New Roman" w:hAnsi="Janna LT" w:cs="Janna LT"/>
                <w:color w:val="000000" w:themeColor="text1"/>
                <w:sz w:val="24"/>
                <w:szCs w:val="24"/>
                <w:rtl/>
              </w:rPr>
              <w:t>الإقرار بأنه في حال إنهاء التعاقد مع شركة معينة لابد من الالتزام بالضوابط المقررة لإنهاء التعاقد من تسليم الأعمال الخاصة بالشركة كاملة</w:t>
            </w:r>
            <w:r w:rsidRPr="00876F41">
              <w:rPr>
                <w:rFonts w:ascii="Janna LT" w:eastAsia="Times New Roman" w:hAnsi="Janna LT" w:cs="Janna LT"/>
                <w:color w:val="000000" w:themeColor="text1"/>
                <w:sz w:val="24"/>
                <w:szCs w:val="24"/>
              </w:rPr>
              <w:t>.</w:t>
            </w:r>
          </w:p>
          <w:p w:rsidR="00B02617" w:rsidRPr="00876F41" w:rsidRDefault="00393FBB" w:rsidP="00876F41">
            <w:pPr>
              <w:pStyle w:val="ListParagraph"/>
              <w:numPr>
                <w:ilvl w:val="0"/>
                <w:numId w:val="6"/>
              </w:numPr>
              <w:rPr>
                <w:rFonts w:ascii="Janna LT" w:eastAsia="Times New Roman" w:hAnsi="Janna LT" w:cs="Janna LT"/>
                <w:color w:val="000000" w:themeColor="text1"/>
                <w:sz w:val="24"/>
                <w:szCs w:val="24"/>
                <w:rtl/>
              </w:rPr>
            </w:pPr>
            <w:r w:rsidRPr="00876F41">
              <w:rPr>
                <w:rFonts w:ascii="Janna LT" w:eastAsia="Times New Roman" w:hAnsi="Janna LT" w:cs="Janna LT"/>
                <w:color w:val="000000" w:themeColor="text1"/>
                <w:sz w:val="24"/>
                <w:szCs w:val="24"/>
                <w:rtl/>
              </w:rPr>
              <w:t>الإقرار بعدم إعادة توزيع محتويات هذا الموقع</w:t>
            </w:r>
            <w:r w:rsidR="00876F41" w:rsidRPr="00876F41">
              <w:rPr>
                <w:rFonts w:ascii="Janna LT" w:eastAsia="Times New Roman" w:hAnsi="Janna LT" w:cs="Janna LT" w:hint="cs"/>
                <w:color w:val="000000" w:themeColor="text1"/>
                <w:sz w:val="24"/>
                <w:szCs w:val="24"/>
                <w:rtl/>
              </w:rPr>
              <w:t>.</w:t>
            </w:r>
          </w:p>
        </w:tc>
      </w:tr>
      <w:tr w:rsidR="00B02617" w:rsidTr="00643716">
        <w:tc>
          <w:tcPr>
            <w:tcW w:w="9640" w:type="dxa"/>
          </w:tcPr>
          <w:p w:rsidR="00B02617" w:rsidRPr="005F3A76" w:rsidRDefault="00B41F0F" w:rsidP="00C726F5">
            <w:pPr>
              <w:pStyle w:val="ListParagraph"/>
              <w:numPr>
                <w:ilvl w:val="0"/>
                <w:numId w:val="1"/>
              </w:numPr>
              <w:rPr>
                <w:rFonts w:ascii="Janna LT" w:hAnsi="Janna LT" w:cs="Janna LT"/>
                <w:b/>
                <w:bCs/>
                <w:sz w:val="24"/>
                <w:szCs w:val="24"/>
                <w:rtl/>
              </w:rPr>
            </w:pPr>
            <w:r>
              <w:rPr>
                <w:rFonts w:ascii="Janna LT" w:hAnsi="Janna LT" w:cs="Janna LT" w:hint="cs"/>
                <w:b/>
                <w:bCs/>
                <w:sz w:val="24"/>
                <w:szCs w:val="24"/>
                <w:rtl/>
              </w:rPr>
              <w:t>التعاقد</w:t>
            </w:r>
            <w:bookmarkStart w:id="0" w:name="_GoBack"/>
            <w:bookmarkEnd w:id="0"/>
          </w:p>
        </w:tc>
      </w:tr>
      <w:tr w:rsidR="00B02617" w:rsidTr="00643716">
        <w:tc>
          <w:tcPr>
            <w:tcW w:w="9640" w:type="dxa"/>
          </w:tcPr>
          <w:p w:rsidR="00B41F0F" w:rsidRPr="00707538" w:rsidRDefault="00B41F0F" w:rsidP="006D5C78">
            <w:pPr>
              <w:pStyle w:val="ListParagraph"/>
              <w:numPr>
                <w:ilvl w:val="0"/>
                <w:numId w:val="10"/>
              </w:numPr>
              <w:rPr>
                <w:rFonts w:ascii="Janna LT" w:hAnsi="Janna LT" w:cs="Janna LT"/>
                <w:sz w:val="24"/>
                <w:szCs w:val="24"/>
                <w:rtl/>
              </w:rPr>
            </w:pPr>
            <w:r w:rsidRPr="00707538">
              <w:rPr>
                <w:rFonts w:ascii="Janna LT" w:hAnsi="Janna LT" w:cs="Janna LT" w:hint="cs"/>
                <w:sz w:val="24"/>
                <w:szCs w:val="24"/>
                <w:rtl/>
              </w:rPr>
              <w:t>يتم توظيف العامل بموجب عقد عمل يحرر من نسختين</w:t>
            </w:r>
            <w:r w:rsidR="00A62D3D">
              <w:rPr>
                <w:rFonts w:ascii="Janna LT" w:hAnsi="Janna LT" w:cs="Janna LT" w:hint="cs"/>
                <w:sz w:val="24"/>
                <w:szCs w:val="24"/>
                <w:rtl/>
              </w:rPr>
              <w:t xml:space="preserve"> وصورة</w:t>
            </w:r>
            <w:r w:rsidRPr="00707538">
              <w:rPr>
                <w:rFonts w:ascii="Janna LT" w:hAnsi="Janna LT" w:cs="Janna LT" w:hint="cs"/>
                <w:sz w:val="24"/>
                <w:szCs w:val="24"/>
                <w:rtl/>
              </w:rPr>
              <w:t xml:space="preserve"> باللغة العربية ، تسلم إحداهما للعامل وتودع الأخرى في ملف خدمته لدى المنشأة</w:t>
            </w:r>
            <w:r w:rsidR="00A62D3D">
              <w:rPr>
                <w:rFonts w:ascii="Janna LT" w:hAnsi="Janna LT" w:cs="Janna LT" w:hint="cs"/>
                <w:sz w:val="24"/>
                <w:szCs w:val="24"/>
                <w:rtl/>
              </w:rPr>
              <w:t xml:space="preserve">، والصورة تحفظ بملف الموظف في </w:t>
            </w:r>
            <w:r w:rsidR="00A62D3D" w:rsidRPr="00A62D3D">
              <w:rPr>
                <w:rFonts w:ascii="Janna LT" w:hAnsi="Janna LT" w:cs="Janna LT" w:hint="cs"/>
                <w:color w:val="984806" w:themeColor="accent6" w:themeShade="80"/>
                <w:sz w:val="24"/>
                <w:szCs w:val="24"/>
                <w:rtl/>
              </w:rPr>
              <w:t>جمعية حركية</w:t>
            </w:r>
            <w:r w:rsidRPr="00707538">
              <w:rPr>
                <w:rFonts w:ascii="Janna LT" w:hAnsi="Janna LT" w:cs="Janna LT" w:hint="cs"/>
                <w:sz w:val="24"/>
                <w:szCs w:val="24"/>
                <w:rtl/>
              </w:rPr>
              <w:t xml:space="preserve"> ويتضمن العقد بياناً بطبيعة العمل والأجر المتفق عليه وما إذا كان العقد محدد المدة أو غير محدد المدة أو لأداء عمل معين </w:t>
            </w:r>
            <w:r w:rsidR="006D5C78">
              <w:rPr>
                <w:rFonts w:ascii="Janna LT" w:hAnsi="Janna LT" w:cs="Janna LT" w:hint="cs"/>
                <w:sz w:val="24"/>
                <w:szCs w:val="24"/>
                <w:rtl/>
              </w:rPr>
              <w:t>وطبيعة العمل ( عمل ثابت او عن بعد) وأية بيانات ضرورية.</w:t>
            </w:r>
          </w:p>
          <w:p w:rsidR="00B41F0F" w:rsidRDefault="00B41F0F" w:rsidP="006D5C78">
            <w:pPr>
              <w:pStyle w:val="ListParagraph"/>
              <w:numPr>
                <w:ilvl w:val="0"/>
                <w:numId w:val="10"/>
              </w:numPr>
              <w:rPr>
                <w:rFonts w:ascii="Janna LT" w:hAnsi="Janna LT" w:cs="Al-Mothnna"/>
                <w:sz w:val="28"/>
                <w:szCs w:val="28"/>
              </w:rPr>
            </w:pPr>
            <w:r w:rsidRPr="00707538">
              <w:rPr>
                <w:rFonts w:ascii="Janna LT" w:hAnsi="Janna LT" w:cs="Janna LT" w:hint="cs"/>
                <w:sz w:val="24"/>
                <w:szCs w:val="24"/>
                <w:rtl/>
              </w:rPr>
              <w:t xml:space="preserve">يحق للمنشأة إلغاء عقد </w:t>
            </w:r>
            <w:r w:rsidR="006D5C78">
              <w:rPr>
                <w:rFonts w:ascii="Janna LT" w:hAnsi="Janna LT" w:cs="Janna LT" w:hint="cs"/>
                <w:sz w:val="24"/>
                <w:szCs w:val="24"/>
                <w:rtl/>
              </w:rPr>
              <w:t>الموظف</w:t>
            </w:r>
            <w:r w:rsidRPr="00707538">
              <w:rPr>
                <w:rFonts w:ascii="Janna LT" w:hAnsi="Janna LT" w:cs="Janna LT" w:hint="cs"/>
                <w:sz w:val="24"/>
                <w:szCs w:val="24"/>
                <w:rtl/>
              </w:rPr>
              <w:t xml:space="preserve"> الذي لا يباشر مهام عمله دون عذر مشروع خلال (15) يوماً من تاريخ العقد بين الطرفين </w:t>
            </w:r>
            <w:r>
              <w:rPr>
                <w:rFonts w:ascii="Janna LT" w:hAnsi="Janna LT" w:cs="Janna LT" w:hint="cs"/>
                <w:sz w:val="24"/>
                <w:szCs w:val="24"/>
                <w:rtl/>
              </w:rPr>
              <w:t>.</w:t>
            </w:r>
          </w:p>
          <w:p w:rsidR="00B41F0F" w:rsidRDefault="00B41F0F" w:rsidP="000B3CA7">
            <w:pPr>
              <w:pStyle w:val="ListParagraph"/>
              <w:numPr>
                <w:ilvl w:val="0"/>
                <w:numId w:val="10"/>
              </w:numPr>
              <w:rPr>
                <w:rFonts w:ascii="Janna LT" w:hAnsi="Janna LT" w:cs="Al-Mothnna"/>
                <w:sz w:val="28"/>
                <w:szCs w:val="28"/>
              </w:rPr>
            </w:pPr>
            <w:r w:rsidRPr="00C20743">
              <w:rPr>
                <w:rFonts w:ascii="Janna LT" w:hAnsi="Janna LT" w:cs="Janna LT" w:hint="cs"/>
                <w:sz w:val="24"/>
                <w:szCs w:val="24"/>
                <w:rtl/>
              </w:rPr>
              <w:t xml:space="preserve">يعتبر عقد العمل سارياً ومنتجاً لجميع الآثار المترتبة عليه من تاريخ مباشرة </w:t>
            </w:r>
            <w:r w:rsidR="000B3CA7">
              <w:rPr>
                <w:rFonts w:ascii="Janna LT" w:hAnsi="Janna LT" w:cs="Janna LT" w:hint="cs"/>
                <w:sz w:val="24"/>
                <w:szCs w:val="24"/>
                <w:rtl/>
              </w:rPr>
              <w:t>الموظف</w:t>
            </w:r>
            <w:r w:rsidRPr="00C20743">
              <w:rPr>
                <w:rFonts w:ascii="Janna LT" w:hAnsi="Janna LT" w:cs="Janna LT" w:hint="cs"/>
                <w:sz w:val="24"/>
                <w:szCs w:val="24"/>
                <w:rtl/>
              </w:rPr>
              <w:t xml:space="preserve"> الفعلية للعمل ولا تدخل في حساب فترة التجربة إجازة عيد الفطر وعيد الأضحى والإجازة المرضية.</w:t>
            </w:r>
          </w:p>
          <w:p w:rsidR="00B41F0F" w:rsidRDefault="00B41F0F" w:rsidP="000B3CA7">
            <w:pPr>
              <w:pStyle w:val="ListParagraph"/>
              <w:numPr>
                <w:ilvl w:val="0"/>
                <w:numId w:val="10"/>
              </w:numPr>
              <w:rPr>
                <w:rFonts w:ascii="Janna LT" w:hAnsi="Janna LT" w:cs="Al-Mothnna"/>
                <w:sz w:val="28"/>
                <w:szCs w:val="28"/>
              </w:rPr>
            </w:pPr>
            <w:r w:rsidRPr="005F7D1A">
              <w:rPr>
                <w:rFonts w:ascii="Janna LT" w:hAnsi="Janna LT" w:cs="Janna LT" w:hint="cs"/>
                <w:sz w:val="24"/>
                <w:szCs w:val="24"/>
                <w:rtl/>
              </w:rPr>
              <w:t xml:space="preserve">لا يعتبر </w:t>
            </w:r>
            <w:r w:rsidR="000B3CA7">
              <w:rPr>
                <w:rFonts w:ascii="Janna LT" w:hAnsi="Janna LT" w:cs="Janna LT" w:hint="cs"/>
                <w:sz w:val="24"/>
                <w:szCs w:val="24"/>
                <w:rtl/>
              </w:rPr>
              <w:t>الموظف</w:t>
            </w:r>
            <w:r w:rsidRPr="005F7D1A">
              <w:rPr>
                <w:rFonts w:ascii="Janna LT" w:hAnsi="Janna LT" w:cs="Janna LT" w:hint="cs"/>
                <w:sz w:val="24"/>
                <w:szCs w:val="24"/>
                <w:rtl/>
              </w:rPr>
              <w:t xml:space="preserve"> الذي يعمل لدى المنشأة وفقاً للمواد السابقة تحت التجربة ما لم ينص في </w:t>
            </w:r>
            <w:r w:rsidRPr="005F7D1A">
              <w:rPr>
                <w:rFonts w:ascii="Janna LT" w:hAnsi="Janna LT" w:cs="Janna LT" w:hint="cs"/>
                <w:sz w:val="24"/>
                <w:szCs w:val="24"/>
                <w:rtl/>
              </w:rPr>
              <w:lastRenderedPageBreak/>
              <w:t xml:space="preserve">عقده صراحة وكتابة على أنه معين تحت التجربة، وتحدد مدة التجربة في عقد عمله بصورة واضحة بشرط ألا تتجاوز تسعين يوماً ، ويجوز وضع </w:t>
            </w:r>
            <w:r w:rsidR="000B3CA7">
              <w:rPr>
                <w:rFonts w:ascii="Janna LT" w:hAnsi="Janna LT" w:cs="Janna LT" w:hint="cs"/>
                <w:sz w:val="24"/>
                <w:szCs w:val="24"/>
                <w:rtl/>
              </w:rPr>
              <w:t>الموظف</w:t>
            </w:r>
            <w:r w:rsidRPr="005F7D1A">
              <w:rPr>
                <w:rFonts w:ascii="Janna LT" w:hAnsi="Janna LT" w:cs="Janna LT" w:hint="cs"/>
                <w:sz w:val="24"/>
                <w:szCs w:val="24"/>
                <w:rtl/>
              </w:rPr>
              <w:t xml:space="preserve"> تحت التجربة مرة أخرى لدى المنشأة بالاتفاق مع </w:t>
            </w:r>
            <w:r w:rsidR="000B3CA7">
              <w:rPr>
                <w:rFonts w:ascii="Janna LT" w:hAnsi="Janna LT" w:cs="Janna LT" w:hint="cs"/>
                <w:sz w:val="24"/>
                <w:szCs w:val="24"/>
                <w:rtl/>
              </w:rPr>
              <w:t>الموظف</w:t>
            </w:r>
            <w:r w:rsidRPr="005F7D1A">
              <w:rPr>
                <w:rFonts w:ascii="Janna LT" w:hAnsi="Janna LT" w:cs="Janna LT" w:hint="cs"/>
                <w:sz w:val="24"/>
                <w:szCs w:val="24"/>
                <w:rtl/>
              </w:rPr>
              <w:t xml:space="preserve"> وذلك لفترة تجربة ثانية لمدة لا تزيد عن تسعين يوماً بشرط أن تكون في مهنة أخرى أو عمل آخر وفق حكم المادتين ( 53 ) ، ( 54 ) من نظام العمل .</w:t>
            </w:r>
          </w:p>
          <w:p w:rsidR="00B41F0F" w:rsidRDefault="00B41F0F" w:rsidP="00367674">
            <w:pPr>
              <w:pStyle w:val="ListParagraph"/>
              <w:numPr>
                <w:ilvl w:val="0"/>
                <w:numId w:val="10"/>
              </w:numPr>
              <w:rPr>
                <w:rFonts w:ascii="Janna LT" w:hAnsi="Janna LT" w:cs="Al-Mothnna"/>
                <w:sz w:val="28"/>
                <w:szCs w:val="28"/>
              </w:rPr>
            </w:pPr>
            <w:r w:rsidRPr="002B37EC">
              <w:rPr>
                <w:rFonts w:ascii="Janna LT" w:hAnsi="Janna LT" w:cs="Janna LT" w:hint="cs"/>
                <w:sz w:val="24"/>
                <w:szCs w:val="24"/>
                <w:rtl/>
              </w:rPr>
              <w:t xml:space="preserve">إذا لم تثبت صلاحية </w:t>
            </w:r>
            <w:r w:rsidR="00367674">
              <w:rPr>
                <w:rFonts w:ascii="Janna LT" w:hAnsi="Janna LT" w:cs="Janna LT" w:hint="cs"/>
                <w:sz w:val="24"/>
                <w:szCs w:val="24"/>
                <w:rtl/>
              </w:rPr>
              <w:t>الموظف</w:t>
            </w:r>
            <w:r w:rsidRPr="002B37EC">
              <w:rPr>
                <w:rFonts w:ascii="Janna LT" w:hAnsi="Janna LT" w:cs="Janna LT" w:hint="cs"/>
                <w:sz w:val="24"/>
                <w:szCs w:val="24"/>
                <w:rtl/>
              </w:rPr>
              <w:t xml:space="preserve"> خلال فترة التجربة للقيام بواجبات العمل المتفق عليه جاز </w:t>
            </w:r>
            <w:r w:rsidR="00367674">
              <w:rPr>
                <w:rFonts w:ascii="Janna LT" w:hAnsi="Janna LT" w:cs="Janna LT" w:hint="cs"/>
                <w:sz w:val="24"/>
                <w:szCs w:val="24"/>
                <w:rtl/>
              </w:rPr>
              <w:t xml:space="preserve">للإدارة </w:t>
            </w:r>
            <w:r w:rsidR="00367674" w:rsidRPr="00367674">
              <w:rPr>
                <w:rFonts w:ascii="Janna LT" w:hAnsi="Janna LT" w:cs="Janna LT" w:hint="cs"/>
                <w:color w:val="984806" w:themeColor="accent6" w:themeShade="80"/>
                <w:sz w:val="24"/>
                <w:szCs w:val="24"/>
                <w:rtl/>
              </w:rPr>
              <w:t>موقع إي-دوام</w:t>
            </w:r>
            <w:r w:rsidRPr="002B37EC">
              <w:rPr>
                <w:rFonts w:ascii="Janna LT" w:hAnsi="Janna LT" w:cs="Janna LT" w:hint="cs"/>
                <w:sz w:val="24"/>
                <w:szCs w:val="24"/>
                <w:rtl/>
              </w:rPr>
              <w:t xml:space="preserve"> فسخ عقد العمل</w:t>
            </w:r>
            <w:r w:rsidR="00367674">
              <w:rPr>
                <w:rFonts w:ascii="Janna LT" w:hAnsi="Janna LT" w:cs="Janna LT" w:hint="cs"/>
                <w:sz w:val="24"/>
                <w:szCs w:val="24"/>
                <w:rtl/>
              </w:rPr>
              <w:t xml:space="preserve"> بناء على طلب صاحب المنشأة</w:t>
            </w:r>
            <w:r w:rsidRPr="002B37EC">
              <w:rPr>
                <w:rFonts w:ascii="Janna LT" w:hAnsi="Janna LT" w:cs="Janna LT" w:hint="cs"/>
                <w:sz w:val="24"/>
                <w:szCs w:val="24"/>
                <w:rtl/>
              </w:rPr>
              <w:t xml:space="preserve"> دون مكافأة أو إنذار أو تعويض وفقاً للمادة (80) فقرة (6) من نظام العمل بشرط أن تتاح له الفرصة لكي يبدي أسباب معارضته للفسخ .</w:t>
            </w:r>
          </w:p>
          <w:p w:rsidR="00B02617" w:rsidRPr="00B41F0F" w:rsidRDefault="00B41F0F" w:rsidP="007F2475">
            <w:pPr>
              <w:pStyle w:val="ListParagraph"/>
              <w:numPr>
                <w:ilvl w:val="0"/>
                <w:numId w:val="10"/>
              </w:numPr>
              <w:rPr>
                <w:rFonts w:ascii="Janna LT" w:eastAsia="Times New Roman" w:hAnsi="Janna LT" w:cs="Janna LT"/>
                <w:color w:val="000000" w:themeColor="text1"/>
                <w:sz w:val="24"/>
                <w:szCs w:val="24"/>
                <w:rtl/>
              </w:rPr>
            </w:pPr>
            <w:r w:rsidRPr="00A334CA">
              <w:rPr>
                <w:rFonts w:ascii="Janna LT" w:hAnsi="Janna LT" w:cs="Janna LT" w:hint="cs"/>
                <w:sz w:val="24"/>
                <w:szCs w:val="24"/>
                <w:rtl/>
              </w:rPr>
              <w:t xml:space="preserve">لا يجوز للمنشأة تكليف </w:t>
            </w:r>
            <w:r w:rsidR="00E20E07">
              <w:rPr>
                <w:rFonts w:ascii="Janna LT" w:hAnsi="Janna LT" w:cs="Janna LT" w:hint="cs"/>
                <w:sz w:val="24"/>
                <w:szCs w:val="24"/>
                <w:rtl/>
              </w:rPr>
              <w:t>الموظف</w:t>
            </w:r>
            <w:r w:rsidRPr="00A334CA">
              <w:rPr>
                <w:rFonts w:ascii="Janna LT" w:hAnsi="Janna LT" w:cs="Janna LT" w:hint="cs"/>
                <w:sz w:val="24"/>
                <w:szCs w:val="24"/>
                <w:rtl/>
              </w:rPr>
              <w:t xml:space="preserve"> بعمل يختلف اختلافاً جوهرياً عن العمل المتفق عليه بغير موافقته الكتابية إلا في حالات الضرورة وبما تفتضيه طبيعة العمل ، على أن يكون ذلك بصفة مؤقتة لا تتجاوز ثلاثين يوماً في السنة</w:t>
            </w:r>
            <w:r w:rsidR="007F2475">
              <w:rPr>
                <w:rFonts w:ascii="Janna LT" w:hAnsi="Janna LT" w:cs="Al-Mothnna" w:hint="cs"/>
                <w:sz w:val="28"/>
                <w:szCs w:val="28"/>
                <w:rtl/>
              </w:rPr>
              <w:t>.</w:t>
            </w:r>
          </w:p>
        </w:tc>
      </w:tr>
      <w:tr w:rsidR="00B02617" w:rsidTr="00643716">
        <w:tc>
          <w:tcPr>
            <w:tcW w:w="9640" w:type="dxa"/>
          </w:tcPr>
          <w:p w:rsidR="00B02617" w:rsidRPr="007F2475" w:rsidRDefault="007F2475" w:rsidP="007F2475">
            <w:pPr>
              <w:pStyle w:val="ListParagraph"/>
              <w:numPr>
                <w:ilvl w:val="0"/>
                <w:numId w:val="1"/>
              </w:numPr>
              <w:rPr>
                <w:rFonts w:ascii="Janna LT" w:hAnsi="Janna LT" w:cs="Janna LT"/>
                <w:b/>
                <w:bCs/>
                <w:sz w:val="24"/>
                <w:szCs w:val="24"/>
                <w:rtl/>
              </w:rPr>
            </w:pPr>
            <w:r w:rsidRPr="007F2475">
              <w:rPr>
                <w:rFonts w:ascii="Janna LT" w:hAnsi="Janna LT" w:cs="Janna LT" w:hint="cs"/>
                <w:b/>
                <w:bCs/>
                <w:sz w:val="24"/>
                <w:szCs w:val="24"/>
                <w:rtl/>
              </w:rPr>
              <w:lastRenderedPageBreak/>
              <w:t>بيان الخصوصية</w:t>
            </w:r>
          </w:p>
        </w:tc>
      </w:tr>
      <w:tr w:rsidR="003A16D1" w:rsidTr="00643716">
        <w:tc>
          <w:tcPr>
            <w:tcW w:w="9640" w:type="dxa"/>
          </w:tcPr>
          <w:p w:rsidR="00781424" w:rsidRPr="00781424" w:rsidRDefault="00781424" w:rsidP="00643716">
            <w:pPr>
              <w:pStyle w:val="ListParagraph"/>
              <w:numPr>
                <w:ilvl w:val="0"/>
                <w:numId w:val="10"/>
              </w:numPr>
              <w:jc w:val="both"/>
              <w:rPr>
                <w:rFonts w:ascii="Janna LT" w:hAnsi="Janna LT" w:cs="Janna LT"/>
                <w:sz w:val="24"/>
                <w:szCs w:val="24"/>
              </w:rPr>
            </w:pPr>
            <w:r w:rsidRPr="00781424">
              <w:rPr>
                <w:rFonts w:ascii="Janna LT" w:hAnsi="Janna LT" w:cs="Janna LT"/>
                <w:sz w:val="24"/>
                <w:szCs w:val="24"/>
                <w:rtl/>
              </w:rPr>
              <w:t>تتعهد</w:t>
            </w:r>
            <w:r w:rsidRPr="00781424">
              <w:rPr>
                <w:rFonts w:ascii="Janna LT" w:hAnsi="Janna LT" w:cs="Janna LT"/>
                <w:color w:val="4F6228" w:themeColor="accent3" w:themeShade="80"/>
                <w:sz w:val="24"/>
                <w:szCs w:val="24"/>
              </w:rPr>
              <w:t xml:space="preserve"> </w:t>
            </w:r>
            <w:r w:rsidRPr="00781424">
              <w:rPr>
                <w:rFonts w:ascii="Janna LT" w:hAnsi="Janna LT" w:cs="Janna LT" w:hint="cs"/>
                <w:color w:val="4F6228" w:themeColor="accent3" w:themeShade="80"/>
                <w:sz w:val="24"/>
                <w:szCs w:val="24"/>
                <w:rtl/>
              </w:rPr>
              <w:t>إي- دوام</w:t>
            </w:r>
            <w:r>
              <w:rPr>
                <w:rFonts w:ascii="Janna LT" w:hAnsi="Janna LT" w:cs="Janna LT" w:hint="cs"/>
                <w:sz w:val="24"/>
                <w:szCs w:val="24"/>
                <w:rtl/>
              </w:rPr>
              <w:t xml:space="preserve"> </w:t>
            </w:r>
            <w:r w:rsidRPr="00781424">
              <w:rPr>
                <w:rFonts w:ascii="Janna LT" w:hAnsi="Janna LT" w:cs="Janna LT"/>
                <w:sz w:val="24"/>
                <w:szCs w:val="24"/>
                <w:rtl/>
              </w:rPr>
              <w:t>بتوفير الخدمات المتاحة بالموقع بالصورة اللائقة للمشتركين فور تأكيد الاشتراك</w:t>
            </w:r>
            <w:r w:rsidRPr="00781424">
              <w:rPr>
                <w:rFonts w:ascii="Janna LT" w:hAnsi="Janna LT" w:cs="Janna LT"/>
                <w:sz w:val="24"/>
                <w:szCs w:val="24"/>
              </w:rPr>
              <w:t>.</w:t>
            </w:r>
          </w:p>
          <w:p w:rsidR="00781424" w:rsidRPr="00781424" w:rsidRDefault="00781424" w:rsidP="00643716">
            <w:pPr>
              <w:pStyle w:val="ListParagraph"/>
              <w:numPr>
                <w:ilvl w:val="0"/>
                <w:numId w:val="10"/>
              </w:numPr>
              <w:jc w:val="both"/>
              <w:rPr>
                <w:rFonts w:ascii="Janna LT" w:hAnsi="Janna LT" w:cs="Janna LT"/>
                <w:sz w:val="24"/>
                <w:szCs w:val="24"/>
              </w:rPr>
            </w:pPr>
            <w:r w:rsidRPr="00781424">
              <w:rPr>
                <w:rFonts w:ascii="Janna LT" w:hAnsi="Janna LT" w:cs="Janna LT"/>
                <w:sz w:val="24"/>
                <w:szCs w:val="24"/>
                <w:rtl/>
              </w:rPr>
              <w:t>تتعهد</w:t>
            </w:r>
            <w:r w:rsidRPr="00781424">
              <w:rPr>
                <w:rFonts w:ascii="Janna LT" w:hAnsi="Janna LT" w:cs="Janna LT"/>
                <w:sz w:val="24"/>
                <w:szCs w:val="24"/>
              </w:rPr>
              <w:t xml:space="preserve"> </w:t>
            </w:r>
            <w:r w:rsidR="00595D67" w:rsidRPr="00781424">
              <w:rPr>
                <w:rFonts w:ascii="Janna LT" w:hAnsi="Janna LT" w:cs="Janna LT" w:hint="cs"/>
                <w:color w:val="4F6228" w:themeColor="accent3" w:themeShade="80"/>
                <w:sz w:val="24"/>
                <w:szCs w:val="24"/>
                <w:rtl/>
              </w:rPr>
              <w:t>إي- دوام</w:t>
            </w:r>
            <w:r w:rsidR="00595D67" w:rsidRPr="00781424">
              <w:rPr>
                <w:rFonts w:ascii="Janna LT" w:hAnsi="Janna LT" w:cs="Janna LT"/>
                <w:sz w:val="24"/>
                <w:szCs w:val="24"/>
                <w:rtl/>
              </w:rPr>
              <w:t xml:space="preserve"> </w:t>
            </w:r>
            <w:r w:rsidRPr="00781424">
              <w:rPr>
                <w:rFonts w:ascii="Janna LT" w:hAnsi="Janna LT" w:cs="Janna LT"/>
                <w:sz w:val="24"/>
                <w:szCs w:val="24"/>
                <w:rtl/>
              </w:rPr>
              <w:t xml:space="preserve">بعدم نشر أي مادة تكشف أسراراً </w:t>
            </w:r>
            <w:r w:rsidR="00643716">
              <w:rPr>
                <w:rFonts w:ascii="Janna LT" w:hAnsi="Janna LT" w:cs="Janna LT" w:hint="cs"/>
                <w:sz w:val="24"/>
                <w:szCs w:val="24"/>
                <w:rtl/>
              </w:rPr>
              <w:t>تجارية</w:t>
            </w:r>
            <w:r w:rsidRPr="00781424">
              <w:rPr>
                <w:rFonts w:ascii="Janna LT" w:hAnsi="Janna LT" w:cs="Janna LT"/>
                <w:sz w:val="24"/>
                <w:szCs w:val="24"/>
                <w:rtl/>
              </w:rPr>
              <w:t>، ما لم تكن مالكة لها أو لديها تصريح بذلك من المالك</w:t>
            </w:r>
            <w:r w:rsidRPr="00781424">
              <w:rPr>
                <w:rFonts w:ascii="Janna LT" w:hAnsi="Janna LT" w:cs="Janna LT"/>
                <w:sz w:val="24"/>
                <w:szCs w:val="24"/>
              </w:rPr>
              <w:t>.</w:t>
            </w:r>
          </w:p>
          <w:p w:rsidR="003A16D1" w:rsidRPr="00781424" w:rsidRDefault="00781424" w:rsidP="00643716">
            <w:pPr>
              <w:pStyle w:val="ListParagraph"/>
              <w:numPr>
                <w:ilvl w:val="0"/>
                <w:numId w:val="10"/>
              </w:numPr>
              <w:jc w:val="both"/>
              <w:rPr>
                <w:rFonts w:ascii="Janna LT" w:hAnsi="Janna LT" w:cs="Janna LT" w:hint="cs"/>
                <w:sz w:val="24"/>
                <w:szCs w:val="24"/>
                <w:rtl/>
              </w:rPr>
            </w:pPr>
            <w:r w:rsidRPr="00781424">
              <w:rPr>
                <w:rFonts w:ascii="Janna LT" w:hAnsi="Janna LT" w:cs="Janna LT"/>
                <w:sz w:val="24"/>
                <w:szCs w:val="24"/>
                <w:rtl/>
              </w:rPr>
              <w:t>تتعهد</w:t>
            </w:r>
            <w:r w:rsidRPr="00781424">
              <w:rPr>
                <w:rFonts w:ascii="Janna LT" w:hAnsi="Janna LT" w:cs="Janna LT"/>
                <w:sz w:val="24"/>
                <w:szCs w:val="24"/>
              </w:rPr>
              <w:t xml:space="preserve"> </w:t>
            </w:r>
            <w:r w:rsidR="00643716" w:rsidRPr="00781424">
              <w:rPr>
                <w:rFonts w:ascii="Janna LT" w:hAnsi="Janna LT" w:cs="Janna LT" w:hint="cs"/>
                <w:color w:val="4F6228" w:themeColor="accent3" w:themeShade="80"/>
                <w:sz w:val="24"/>
                <w:szCs w:val="24"/>
                <w:rtl/>
              </w:rPr>
              <w:t>إي- دوام</w:t>
            </w:r>
            <w:r w:rsidR="00643716" w:rsidRPr="00781424">
              <w:rPr>
                <w:rFonts w:ascii="Janna LT" w:hAnsi="Janna LT" w:cs="Janna LT"/>
                <w:sz w:val="24"/>
                <w:szCs w:val="24"/>
                <w:rtl/>
              </w:rPr>
              <w:t xml:space="preserve"> </w:t>
            </w:r>
            <w:r w:rsidRPr="00781424">
              <w:rPr>
                <w:rFonts w:ascii="Janna LT" w:hAnsi="Janna LT" w:cs="Janna LT"/>
                <w:sz w:val="24"/>
                <w:szCs w:val="24"/>
                <w:rtl/>
              </w:rPr>
              <w:t>بتوفير الفرص الوظيفية التي تقدم سبل الأمان اللازمة لاستقرار العمل من شواغر وظيفية تتميز بالراتب الثابت مع كافة الحقوق الوظيفية من تأمينات اجتماعية وغيرها من المميزات</w:t>
            </w:r>
            <w:r w:rsidRPr="00781424">
              <w:rPr>
                <w:rFonts w:ascii="Janna LT" w:hAnsi="Janna LT" w:cs="Janna LT"/>
                <w:sz w:val="24"/>
                <w:szCs w:val="24"/>
              </w:rPr>
              <w:t>.</w:t>
            </w:r>
          </w:p>
        </w:tc>
      </w:tr>
    </w:tbl>
    <w:p w:rsidR="00531A8D" w:rsidRDefault="00F071F5"/>
    <w:sectPr w:rsidR="00531A8D" w:rsidSect="00373236">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1F5" w:rsidRDefault="00F071F5" w:rsidP="00643716">
      <w:pPr>
        <w:spacing w:after="0" w:line="240" w:lineRule="auto"/>
      </w:pPr>
      <w:r>
        <w:separator/>
      </w:r>
    </w:p>
  </w:endnote>
  <w:endnote w:type="continuationSeparator" w:id="0">
    <w:p w:rsidR="00F071F5" w:rsidRDefault="00F071F5" w:rsidP="0064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anna LT">
    <w:panose1 w:val="01000000000000000000"/>
    <w:charset w:val="00"/>
    <w:family w:val="auto"/>
    <w:pitch w:val="variable"/>
    <w:sig w:usb0="800020AF" w:usb1="C000A04A" w:usb2="00000008" w:usb3="00000000" w:csb0="00000041" w:csb1="00000000"/>
  </w:font>
  <w:font w:name="AL-Mohana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Mothnna">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14873992"/>
      <w:docPartObj>
        <w:docPartGallery w:val="Page Numbers (Bottom of Page)"/>
        <w:docPartUnique/>
      </w:docPartObj>
    </w:sdtPr>
    <w:sdtContent>
      <w:p w:rsidR="00643716" w:rsidRDefault="00643716">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rsidR="00643716" w:rsidRDefault="006437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1F5" w:rsidRDefault="00F071F5" w:rsidP="00643716">
      <w:pPr>
        <w:spacing w:after="0" w:line="240" w:lineRule="auto"/>
      </w:pPr>
      <w:r>
        <w:separator/>
      </w:r>
    </w:p>
  </w:footnote>
  <w:footnote w:type="continuationSeparator" w:id="0">
    <w:p w:rsidR="00F071F5" w:rsidRDefault="00F071F5" w:rsidP="006437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5F4E"/>
    <w:multiLevelType w:val="hybridMultilevel"/>
    <w:tmpl w:val="EAE6124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71523F"/>
    <w:multiLevelType w:val="hybridMultilevel"/>
    <w:tmpl w:val="1D9C6C8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E759F6"/>
    <w:multiLevelType w:val="multilevel"/>
    <w:tmpl w:val="F9AA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4210C4"/>
    <w:multiLevelType w:val="hybridMultilevel"/>
    <w:tmpl w:val="B934771A"/>
    <w:lvl w:ilvl="0" w:tplc="BE7047F2">
      <w:start w:val="1"/>
      <w:numFmt w:val="decimal"/>
      <w:lvlText w:val="%1-"/>
      <w:lvlJc w:val="left"/>
      <w:pPr>
        <w:ind w:left="720" w:hanging="360"/>
      </w:pPr>
      <w:rPr>
        <w:rFonts w:cs="Janna LT" w:hint="default"/>
        <w:sz w:val="24"/>
      </w:rPr>
    </w:lvl>
    <w:lvl w:ilvl="1" w:tplc="7C6E22FE">
      <w:start w:val="1"/>
      <w:numFmt w:val="arabicAlpha"/>
      <w:lvlText w:val="(%2)"/>
      <w:lvlJc w:val="left"/>
      <w:pPr>
        <w:ind w:left="1560" w:hanging="480"/>
      </w:pPr>
      <w:rPr>
        <w:rFonts w:ascii="Times New Roman" w:eastAsia="Times New Roman" w:hAnsi="Times New Roman" w:cs="AL-Mohanad" w:hint="default"/>
        <w:b/>
        <w:sz w:val="3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D83A58"/>
    <w:multiLevelType w:val="multilevel"/>
    <w:tmpl w:val="EDCC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C6532E"/>
    <w:multiLevelType w:val="hybridMultilevel"/>
    <w:tmpl w:val="D1C29C6A"/>
    <w:lvl w:ilvl="0" w:tplc="2AF8DE52">
      <w:start w:val="1"/>
      <w:numFmt w:val="decimal"/>
      <w:lvlText w:val="%1-"/>
      <w:lvlJc w:val="left"/>
      <w:pPr>
        <w:ind w:left="720" w:hanging="360"/>
      </w:pPr>
      <w:rPr>
        <w:rFonts w:ascii="Janna LT" w:hAnsi="Janna LT" w:cs="Janna LT"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F92FEC"/>
    <w:multiLevelType w:val="multilevel"/>
    <w:tmpl w:val="7286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7C60B5"/>
    <w:multiLevelType w:val="hybridMultilevel"/>
    <w:tmpl w:val="A628E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133610"/>
    <w:multiLevelType w:val="hybridMultilevel"/>
    <w:tmpl w:val="9006DA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7F97CEC"/>
    <w:multiLevelType w:val="hybridMultilevel"/>
    <w:tmpl w:val="753E3B6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F3C77CC"/>
    <w:multiLevelType w:val="hybridMultilevel"/>
    <w:tmpl w:val="E04A2BD8"/>
    <w:lvl w:ilvl="0" w:tplc="705618AE">
      <w:start w:val="1"/>
      <w:numFmt w:val="decimal"/>
      <w:lvlText w:val="%1-"/>
      <w:lvlJc w:val="left"/>
      <w:pPr>
        <w:ind w:left="720" w:hanging="360"/>
      </w:pPr>
      <w:rPr>
        <w:rFonts w:ascii="Janna LT" w:hAnsi="Janna LT" w:cs="Janna LT"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4"/>
  </w:num>
  <w:num w:numId="4">
    <w:abstractNumId w:val="1"/>
  </w:num>
  <w:num w:numId="5">
    <w:abstractNumId w:val="0"/>
  </w:num>
  <w:num w:numId="6">
    <w:abstractNumId w:val="8"/>
  </w:num>
  <w:num w:numId="7">
    <w:abstractNumId w:val="3"/>
  </w:num>
  <w:num w:numId="8">
    <w:abstractNumId w:val="6"/>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617"/>
    <w:rsid w:val="00097E3C"/>
    <w:rsid w:val="000B3CA7"/>
    <w:rsid w:val="000F6E0F"/>
    <w:rsid w:val="00353099"/>
    <w:rsid w:val="003609A1"/>
    <w:rsid w:val="00367674"/>
    <w:rsid w:val="00373236"/>
    <w:rsid w:val="00393FBB"/>
    <w:rsid w:val="003A16D1"/>
    <w:rsid w:val="00492264"/>
    <w:rsid w:val="004B51FD"/>
    <w:rsid w:val="005709C8"/>
    <w:rsid w:val="00595D67"/>
    <w:rsid w:val="005F3A76"/>
    <w:rsid w:val="00643716"/>
    <w:rsid w:val="006A2AA3"/>
    <w:rsid w:val="006D5C78"/>
    <w:rsid w:val="007240EB"/>
    <w:rsid w:val="00781424"/>
    <w:rsid w:val="007F2475"/>
    <w:rsid w:val="00876F41"/>
    <w:rsid w:val="008B30E5"/>
    <w:rsid w:val="008D2B62"/>
    <w:rsid w:val="00902F93"/>
    <w:rsid w:val="00A62D3D"/>
    <w:rsid w:val="00A66415"/>
    <w:rsid w:val="00AB781D"/>
    <w:rsid w:val="00B02617"/>
    <w:rsid w:val="00B41F0F"/>
    <w:rsid w:val="00B732C1"/>
    <w:rsid w:val="00C726F5"/>
    <w:rsid w:val="00DE456F"/>
    <w:rsid w:val="00E12BC9"/>
    <w:rsid w:val="00E20E07"/>
    <w:rsid w:val="00E95AA8"/>
    <w:rsid w:val="00F06ACE"/>
    <w:rsid w:val="00F071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2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F6E0F"/>
    <w:pPr>
      <w:ind w:left="720"/>
      <w:contextualSpacing/>
    </w:pPr>
  </w:style>
  <w:style w:type="paragraph" w:styleId="NormalWeb">
    <w:name w:val="Normal (Web)"/>
    <w:basedOn w:val="Normal"/>
    <w:uiPriority w:val="99"/>
    <w:semiHidden/>
    <w:unhideWhenUsed/>
    <w:rsid w:val="00F06AC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06ACE"/>
  </w:style>
  <w:style w:type="paragraph" w:styleId="Header">
    <w:name w:val="header"/>
    <w:basedOn w:val="Normal"/>
    <w:link w:val="HeaderChar"/>
    <w:uiPriority w:val="99"/>
    <w:unhideWhenUsed/>
    <w:rsid w:val="00643716"/>
    <w:pPr>
      <w:tabs>
        <w:tab w:val="center" w:pos="4153"/>
        <w:tab w:val="right" w:pos="8306"/>
      </w:tabs>
      <w:spacing w:after="0" w:line="240" w:lineRule="auto"/>
    </w:pPr>
  </w:style>
  <w:style w:type="character" w:customStyle="1" w:styleId="HeaderChar">
    <w:name w:val="Header Char"/>
    <w:basedOn w:val="DefaultParagraphFont"/>
    <w:link w:val="Header"/>
    <w:uiPriority w:val="99"/>
    <w:rsid w:val="00643716"/>
  </w:style>
  <w:style w:type="paragraph" w:styleId="Footer">
    <w:name w:val="footer"/>
    <w:basedOn w:val="Normal"/>
    <w:link w:val="FooterChar"/>
    <w:uiPriority w:val="99"/>
    <w:unhideWhenUsed/>
    <w:rsid w:val="00643716"/>
    <w:pPr>
      <w:tabs>
        <w:tab w:val="center" w:pos="4153"/>
        <w:tab w:val="right" w:pos="8306"/>
      </w:tabs>
      <w:spacing w:after="0" w:line="240" w:lineRule="auto"/>
    </w:pPr>
  </w:style>
  <w:style w:type="character" w:customStyle="1" w:styleId="FooterChar">
    <w:name w:val="Footer Char"/>
    <w:basedOn w:val="DefaultParagraphFont"/>
    <w:link w:val="Footer"/>
    <w:uiPriority w:val="99"/>
    <w:rsid w:val="00643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2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F6E0F"/>
    <w:pPr>
      <w:ind w:left="720"/>
      <w:contextualSpacing/>
    </w:pPr>
  </w:style>
  <w:style w:type="paragraph" w:styleId="NormalWeb">
    <w:name w:val="Normal (Web)"/>
    <w:basedOn w:val="Normal"/>
    <w:uiPriority w:val="99"/>
    <w:semiHidden/>
    <w:unhideWhenUsed/>
    <w:rsid w:val="00F06AC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06ACE"/>
  </w:style>
  <w:style w:type="paragraph" w:styleId="Header">
    <w:name w:val="header"/>
    <w:basedOn w:val="Normal"/>
    <w:link w:val="HeaderChar"/>
    <w:uiPriority w:val="99"/>
    <w:unhideWhenUsed/>
    <w:rsid w:val="00643716"/>
    <w:pPr>
      <w:tabs>
        <w:tab w:val="center" w:pos="4153"/>
        <w:tab w:val="right" w:pos="8306"/>
      </w:tabs>
      <w:spacing w:after="0" w:line="240" w:lineRule="auto"/>
    </w:pPr>
  </w:style>
  <w:style w:type="character" w:customStyle="1" w:styleId="HeaderChar">
    <w:name w:val="Header Char"/>
    <w:basedOn w:val="DefaultParagraphFont"/>
    <w:link w:val="Header"/>
    <w:uiPriority w:val="99"/>
    <w:rsid w:val="00643716"/>
  </w:style>
  <w:style w:type="paragraph" w:styleId="Footer">
    <w:name w:val="footer"/>
    <w:basedOn w:val="Normal"/>
    <w:link w:val="FooterChar"/>
    <w:uiPriority w:val="99"/>
    <w:unhideWhenUsed/>
    <w:rsid w:val="00643716"/>
    <w:pPr>
      <w:tabs>
        <w:tab w:val="center" w:pos="4153"/>
        <w:tab w:val="right" w:pos="8306"/>
      </w:tabs>
      <w:spacing w:after="0" w:line="240" w:lineRule="auto"/>
    </w:pPr>
  </w:style>
  <w:style w:type="character" w:customStyle="1" w:styleId="FooterChar">
    <w:name w:val="Footer Char"/>
    <w:basedOn w:val="DefaultParagraphFont"/>
    <w:link w:val="Footer"/>
    <w:uiPriority w:val="99"/>
    <w:rsid w:val="00643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7938">
      <w:bodyDiv w:val="1"/>
      <w:marLeft w:val="0"/>
      <w:marRight w:val="0"/>
      <w:marTop w:val="0"/>
      <w:marBottom w:val="0"/>
      <w:divBdr>
        <w:top w:val="none" w:sz="0" w:space="0" w:color="auto"/>
        <w:left w:val="none" w:sz="0" w:space="0" w:color="auto"/>
        <w:bottom w:val="none" w:sz="0" w:space="0" w:color="auto"/>
        <w:right w:val="none" w:sz="0" w:space="0" w:color="auto"/>
      </w:divBdr>
    </w:div>
    <w:div w:id="1558394079">
      <w:bodyDiv w:val="1"/>
      <w:marLeft w:val="0"/>
      <w:marRight w:val="0"/>
      <w:marTop w:val="0"/>
      <w:marBottom w:val="0"/>
      <w:divBdr>
        <w:top w:val="none" w:sz="0" w:space="0" w:color="auto"/>
        <w:left w:val="none" w:sz="0" w:space="0" w:color="auto"/>
        <w:bottom w:val="none" w:sz="0" w:space="0" w:color="auto"/>
        <w:right w:val="none" w:sz="0" w:space="0" w:color="auto"/>
      </w:divBdr>
    </w:div>
    <w:div w:id="1913813331">
      <w:bodyDiv w:val="1"/>
      <w:marLeft w:val="0"/>
      <w:marRight w:val="0"/>
      <w:marTop w:val="0"/>
      <w:marBottom w:val="0"/>
      <w:divBdr>
        <w:top w:val="none" w:sz="0" w:space="0" w:color="auto"/>
        <w:left w:val="none" w:sz="0" w:space="0" w:color="auto"/>
        <w:bottom w:val="none" w:sz="0" w:space="0" w:color="auto"/>
        <w:right w:val="none" w:sz="0" w:space="0" w:color="auto"/>
      </w:divBdr>
    </w:div>
    <w:div w:id="212284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doaa samy</dc:creator>
  <cp:lastModifiedBy>doaa samy</cp:lastModifiedBy>
  <cp:revision>1</cp:revision>
  <dcterms:created xsi:type="dcterms:W3CDTF">2013-07-21T12:15:00Z</dcterms:created>
  <dcterms:modified xsi:type="dcterms:W3CDTF">2013-07-21T14:01:00Z</dcterms:modified>
</cp:coreProperties>
</file>