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="-1044" w:tblpY="1"/>
        <w:tblOverlap w:val="never"/>
        <w:tblW w:w="10818" w:type="dxa"/>
        <w:tblLook w:val="04A0" w:firstRow="1" w:lastRow="0" w:firstColumn="1" w:lastColumn="0" w:noHBand="0" w:noVBand="1"/>
      </w:tblPr>
      <w:tblGrid>
        <w:gridCol w:w="5328"/>
        <w:gridCol w:w="1800"/>
        <w:gridCol w:w="3690"/>
      </w:tblGrid>
      <w:tr w:rsidR="00E80669" w:rsidTr="00D011BD">
        <w:trPr>
          <w:trHeight w:val="710"/>
        </w:trPr>
        <w:tc>
          <w:tcPr>
            <w:tcW w:w="10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669" w:rsidRPr="00485900" w:rsidRDefault="007266AA" w:rsidP="00D011BD">
            <w:pPr>
              <w:bidi/>
              <w:jc w:val="center"/>
              <w:rPr>
                <w:rFonts w:ascii="Janna LT" w:hAnsi="Janna LT" w:cs="Janna LT"/>
                <w:b/>
                <w:bCs/>
                <w:color w:val="CC9900"/>
                <w:sz w:val="32"/>
                <w:szCs w:val="32"/>
                <w:u w:val="single"/>
                <w:rtl/>
                <w:lang w:bidi="ar-EG"/>
                <w14:textFill>
                  <w14:gradFill>
                    <w14:gsLst>
                      <w14:gs w14:pos="0">
                        <w14:srgbClr w14:val="CC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99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485900">
              <w:rPr>
                <w:rFonts w:ascii="Janna LT" w:hAnsi="Janna LT" w:cs="Janna LT" w:hint="cs"/>
                <w:b/>
                <w:bCs/>
                <w:color w:val="CC9900"/>
                <w:sz w:val="32"/>
                <w:szCs w:val="32"/>
                <w:u w:val="single"/>
                <w:rtl/>
                <w:lang w:bidi="ar-EG"/>
                <w14:textFill>
                  <w14:gradFill>
                    <w14:gsLst>
                      <w14:gs w14:pos="0">
                        <w14:srgbClr w14:val="CC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99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تقرير أخر مجريات التواصل مع فريق </w:t>
            </w:r>
            <w:r w:rsidR="00D011BD" w:rsidRPr="00485900">
              <w:rPr>
                <w:rFonts w:ascii="Janna LT" w:hAnsi="Janna LT" w:cs="Janna LT" w:hint="cs"/>
                <w:b/>
                <w:bCs/>
                <w:color w:val="CC9900"/>
                <w:sz w:val="32"/>
                <w:szCs w:val="32"/>
                <w:u w:val="single"/>
                <w:rtl/>
                <w:lang w:bidi="ar-EG"/>
                <w14:textFill>
                  <w14:gradFill>
                    <w14:gsLst>
                      <w14:gs w14:pos="0">
                        <w14:srgbClr w14:val="CC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99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عمل إي - دوام</w:t>
            </w:r>
            <w:r w:rsidRPr="00485900">
              <w:rPr>
                <w:rFonts w:ascii="Janna LT" w:hAnsi="Janna LT" w:cs="Janna LT" w:hint="cs"/>
                <w:b/>
                <w:bCs/>
                <w:color w:val="CC9900"/>
                <w:sz w:val="32"/>
                <w:szCs w:val="32"/>
                <w:u w:val="single"/>
                <w:rtl/>
                <w:lang w:bidi="ar-EG"/>
                <w14:textFill>
                  <w14:gradFill>
                    <w14:gsLst>
                      <w14:gs w14:pos="0">
                        <w14:srgbClr w14:val="CC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99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بجمعية حركية</w:t>
            </w:r>
            <w:r w:rsidR="00E80669" w:rsidRPr="00485900">
              <w:rPr>
                <w:rFonts w:ascii="Janna LT" w:hAnsi="Janna LT" w:cs="Janna LT" w:hint="cs"/>
                <w:b/>
                <w:bCs/>
                <w:color w:val="CC9900"/>
                <w:sz w:val="32"/>
                <w:szCs w:val="32"/>
                <w:u w:val="single"/>
                <w:rtl/>
                <w:lang w:bidi="ar-EG"/>
                <w14:textFill>
                  <w14:gradFill>
                    <w14:gsLst>
                      <w14:gs w14:pos="0">
                        <w14:srgbClr w14:val="CC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99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</w:t>
            </w:r>
          </w:p>
          <w:p w:rsidR="00292219" w:rsidRPr="00292219" w:rsidRDefault="00292219" w:rsidP="00D011BD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sz w:val="12"/>
                <w:szCs w:val="12"/>
                <w:u w:val="single"/>
                <w:rtl/>
                <w:lang w:bidi="ar-EG"/>
              </w:rPr>
            </w:pPr>
          </w:p>
        </w:tc>
      </w:tr>
      <w:tr w:rsidR="007266AA" w:rsidTr="00485900">
        <w:trPr>
          <w:trHeight w:val="620"/>
        </w:trPr>
        <w:tc>
          <w:tcPr>
            <w:tcW w:w="10818" w:type="dxa"/>
            <w:gridSpan w:val="3"/>
            <w:tcBorders>
              <w:top w:val="nil"/>
              <w:left w:val="nil"/>
              <w:bottom w:val="single" w:sz="4" w:space="0" w:color="CC9900"/>
              <w:right w:val="nil"/>
            </w:tcBorders>
          </w:tcPr>
          <w:p w:rsidR="00292219" w:rsidRDefault="00C727C5" w:rsidP="00D011BD">
            <w:pPr>
              <w:bidi/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بخصوص مهام مشروع إي- دوام والخاصة بفريق المشروع بجمعية حركية، مدرج إليكم جدول يوضح أهم المهام التي لم يردنا بها رد من جمعيتكم الموقرة والتي</w:t>
            </w:r>
            <w:r w:rsidR="00D011BD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 قد يتعطل العمل بالمشروع بسببها.</w:t>
            </w:r>
          </w:p>
          <w:p w:rsidR="00D011BD" w:rsidRPr="00D011BD" w:rsidRDefault="00D011BD" w:rsidP="00D011BD">
            <w:pPr>
              <w:bidi/>
              <w:rPr>
                <w:rFonts w:ascii="Janna LT" w:hAnsi="Janna LT" w:cs="Janna LT"/>
                <w:b/>
                <w:bCs/>
                <w:sz w:val="10"/>
                <w:szCs w:val="10"/>
                <w:rtl/>
                <w:lang w:bidi="ar-EG"/>
              </w:rPr>
            </w:pPr>
          </w:p>
        </w:tc>
      </w:tr>
      <w:tr w:rsidR="00D011BD" w:rsidTr="00485900">
        <w:trPr>
          <w:trHeight w:val="503"/>
        </w:trPr>
        <w:tc>
          <w:tcPr>
            <w:tcW w:w="5328" w:type="dxa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shd w:val="clear" w:color="auto" w:fill="006666"/>
          </w:tcPr>
          <w:p w:rsidR="00D011BD" w:rsidRPr="00292219" w:rsidRDefault="00D011BD" w:rsidP="00D011BD">
            <w:pPr>
              <w:bidi/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الحالة </w:t>
            </w:r>
            <w:r w:rsidRPr="00292219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shd w:val="clear" w:color="auto" w:fill="006666"/>
          </w:tcPr>
          <w:p w:rsidR="00D011BD" w:rsidRPr="00292219" w:rsidRDefault="00D011BD" w:rsidP="00D011BD">
            <w:pPr>
              <w:bidi/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</w:rPr>
            </w:pPr>
            <w:r w:rsidRPr="00292219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المرسل له </w:t>
            </w:r>
          </w:p>
        </w:tc>
        <w:tc>
          <w:tcPr>
            <w:tcW w:w="3690" w:type="dxa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shd w:val="clear" w:color="auto" w:fill="006666"/>
          </w:tcPr>
          <w:p w:rsidR="00D011BD" w:rsidRPr="00292219" w:rsidRDefault="00D011BD" w:rsidP="00D011BD">
            <w:pPr>
              <w:bidi/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292219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المهمة</w:t>
            </w:r>
          </w:p>
        </w:tc>
      </w:tr>
      <w:tr w:rsidR="00D011BD" w:rsidTr="00485900">
        <w:tc>
          <w:tcPr>
            <w:tcW w:w="5328" w:type="dxa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vAlign w:val="center"/>
          </w:tcPr>
          <w:p w:rsidR="00D011BD" w:rsidRPr="00B46662" w:rsidRDefault="00B46662" w:rsidP="00B46662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المهمة متوقفة من</w:t>
            </w:r>
            <w:r w:rsidR="00D011BD" w:rsidRPr="006323B8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يوم 7/11/2014م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وتم التذكير بها </w:t>
            </w:r>
            <w:r w:rsidR="00D011BD" w:rsidRPr="00B46662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ولم </w:t>
            </w:r>
            <w:r w:rsidR="006303E8" w:rsidRPr="00B46662">
              <w:rPr>
                <w:rFonts w:ascii="Janna LT" w:hAnsi="Janna LT" w:cs="Janna LT" w:hint="cs"/>
                <w:sz w:val="24"/>
                <w:szCs w:val="24"/>
                <w:rtl/>
              </w:rPr>
              <w:t>يردنا</w:t>
            </w:r>
            <w:r w:rsidR="00D011BD" w:rsidRPr="00B46662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أخر المستجدات.</w:t>
            </w:r>
          </w:p>
        </w:tc>
        <w:tc>
          <w:tcPr>
            <w:tcW w:w="1800" w:type="dxa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vAlign w:val="center"/>
          </w:tcPr>
          <w:p w:rsidR="00D011BD" w:rsidRPr="00A44EFF" w:rsidRDefault="00D011BD" w:rsidP="00D011BD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أ/ </w:t>
            </w:r>
            <w:r w:rsidRPr="00A44EF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عبد الله المدوح</w:t>
            </w:r>
          </w:p>
        </w:tc>
        <w:tc>
          <w:tcPr>
            <w:tcW w:w="3690" w:type="dxa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vAlign w:val="center"/>
          </w:tcPr>
          <w:p w:rsidR="00D011BD" w:rsidRDefault="00D011BD" w:rsidP="00F04AC4">
            <w:pPr>
              <w:bidi/>
              <w:jc w:val="lowKashida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التواصل عبر الجوال مع أصحاب السير الذاتية الم</w:t>
            </w:r>
            <w:bookmarkStart w:id="0" w:name="_GoBack"/>
            <w:bookmarkEnd w:id="0"/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رسلة من حركية </w:t>
            </w:r>
          </w:p>
          <w:p w:rsidR="00D011BD" w:rsidRDefault="00D011BD" w:rsidP="00F04AC4">
            <w:pPr>
              <w:bidi/>
              <w:jc w:val="lowKashida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(لإفادتهم ببيانات الدخول لبوابة إي-دوام )</w:t>
            </w:r>
          </w:p>
        </w:tc>
      </w:tr>
      <w:tr w:rsidR="00D011BD" w:rsidTr="00485900">
        <w:tc>
          <w:tcPr>
            <w:tcW w:w="5328" w:type="dxa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</w:tcPr>
          <w:p w:rsidR="006303E8" w:rsidRDefault="00485900" w:rsidP="006303E8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="Janna LT" w:hAnsi="Janna LT" w:cs="Janna LT" w:hint="cs"/>
                <w:sz w:val="24"/>
                <w:szCs w:val="24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تم إ</w:t>
            </w:r>
            <w:r w:rsidR="006303E8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رسال جدول يحتوي على كافة الأعداد المطلوب تجميعها إلى أ/عبد الله المدوح ونسخة إلى أ.فهد </w:t>
            </w:r>
          </w:p>
          <w:p w:rsidR="005E1D6E" w:rsidRPr="005E1D6E" w:rsidRDefault="005E1D6E" w:rsidP="005E1D6E">
            <w:pPr>
              <w:bidi/>
              <w:ind w:left="360"/>
              <w:jc w:val="lowKashida"/>
              <w:rPr>
                <w:rFonts w:ascii="Janna LT" w:hAnsi="Janna LT" w:cs="Janna LT" w:hint="cs"/>
                <w:sz w:val="24"/>
                <w:szCs w:val="24"/>
              </w:rPr>
            </w:pPr>
            <w:r w:rsidRPr="005E1D6E">
              <w:rPr>
                <w:rFonts w:ascii="Janna LT" w:hAnsi="Janna LT" w:cs="Janna LT" w:hint="cs"/>
                <w:sz w:val="24"/>
                <w:szCs w:val="24"/>
                <w:rtl/>
              </w:rPr>
              <w:t>(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10 موظفات لجامعة الفارابي/ 30 لشركة سمامة / 27 موظف لسلسة مطاعم كودو الغذائية / 2 موظف لشركتين من فترة سابقة بالجمعية )</w:t>
            </w:r>
          </w:p>
          <w:p w:rsidR="00D011BD" w:rsidRPr="005E1D6E" w:rsidRDefault="00D011BD" w:rsidP="005E1D6E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 w:rsidRPr="00D011BD">
              <w:rPr>
                <w:rFonts w:ascii="Janna LT" w:hAnsi="Janna LT" w:cs="Janna LT" w:hint="cs"/>
                <w:sz w:val="24"/>
                <w:szCs w:val="24"/>
                <w:rtl/>
              </w:rPr>
              <w:t>أرسل أ/ فهد أمس 17</w:t>
            </w:r>
            <w:r w:rsidR="00216192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عقد توظيف</w:t>
            </w:r>
            <w:r w:rsidR="005E1D6E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خاص بشركة سمامة، قمنا ب</w:t>
            </w:r>
            <w:r w:rsidRPr="005E1D6E">
              <w:rPr>
                <w:rFonts w:ascii="Janna LT" w:hAnsi="Janna LT" w:cs="Janna LT" w:hint="cs"/>
                <w:sz w:val="24"/>
                <w:szCs w:val="24"/>
                <w:rtl/>
              </w:rPr>
              <w:t>أرشفة بياناتهم ليستخدمها أ/ زيد فى تجديد رخصة مكتب توظيف</w:t>
            </w:r>
            <w:r w:rsidR="00216192" w:rsidRPr="005E1D6E"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  <w:r w:rsidRPr="005E1D6E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vAlign w:val="center"/>
          </w:tcPr>
          <w:p w:rsidR="005E1D6E" w:rsidRDefault="00D011BD" w:rsidP="00D011BD">
            <w:pPr>
              <w:bidi/>
              <w:jc w:val="center"/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أ/ </w:t>
            </w:r>
            <w:r w:rsidRPr="00A44EF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عبد الله المدوح </w:t>
            </w:r>
          </w:p>
          <w:p w:rsidR="00D011BD" w:rsidRPr="00A44EFF" w:rsidRDefault="00D011BD" w:rsidP="005E1D6E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+ أ.فهد</w:t>
            </w:r>
          </w:p>
        </w:tc>
        <w:tc>
          <w:tcPr>
            <w:tcW w:w="3690" w:type="dxa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vAlign w:val="center"/>
          </w:tcPr>
          <w:p w:rsidR="00D011BD" w:rsidRDefault="00D011BD" w:rsidP="00F04AC4">
            <w:pPr>
              <w:bidi/>
              <w:jc w:val="lowKashida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تجميع الأوراق الرسمية الخاصة بالذين توظفوا بالفترة السابقة بالجمعية</w:t>
            </w:r>
          </w:p>
        </w:tc>
      </w:tr>
      <w:tr w:rsidR="00D011BD" w:rsidTr="00F04AC4">
        <w:trPr>
          <w:trHeight w:val="2015"/>
        </w:trPr>
        <w:tc>
          <w:tcPr>
            <w:tcW w:w="5328" w:type="dxa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vAlign w:val="center"/>
          </w:tcPr>
          <w:p w:rsidR="00D011BD" w:rsidRDefault="00E77A2B" w:rsidP="005E1D6E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تم التذكير عدة مرات ولم يردنا بعد أخر المستجدات بهذا الشأن</w:t>
            </w:r>
          </w:p>
        </w:tc>
        <w:tc>
          <w:tcPr>
            <w:tcW w:w="1800" w:type="dxa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vAlign w:val="center"/>
          </w:tcPr>
          <w:p w:rsidR="00D011BD" w:rsidRDefault="00D011BD" w:rsidP="00D011BD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أ.فهد</w:t>
            </w:r>
          </w:p>
        </w:tc>
        <w:tc>
          <w:tcPr>
            <w:tcW w:w="3690" w:type="dxa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vAlign w:val="center"/>
          </w:tcPr>
          <w:p w:rsidR="00D011BD" w:rsidRDefault="00D011BD" w:rsidP="00F04AC4">
            <w:pPr>
              <w:bidi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631205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التواصل مع شركة البواني </w:t>
            </w:r>
            <w:r w:rsidR="0021619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وإفادتنا</w:t>
            </w:r>
            <w:r w:rsidRPr="00631205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21619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</w:t>
            </w:r>
            <w:r w:rsidRPr="00631205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أخر</w:t>
            </w:r>
            <w: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مستجدات اختيار الموظفين بها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للبدء بإرسال باقي الموظفين الغير متوافقين معهم لشركات أخرى</w:t>
            </w:r>
          </w:p>
        </w:tc>
      </w:tr>
      <w:tr w:rsidR="00D011BD" w:rsidTr="00485900">
        <w:tc>
          <w:tcPr>
            <w:tcW w:w="5328" w:type="dxa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vAlign w:val="center"/>
          </w:tcPr>
          <w:p w:rsidR="00D011BD" w:rsidRPr="005E1D6E" w:rsidRDefault="00EF7604" w:rsidP="005B17D9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 w:rsidRPr="005E1D6E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جهزنا تقرير الموظفين </w:t>
            </w:r>
            <w:r w:rsidR="00485900">
              <w:rPr>
                <w:rFonts w:ascii="Janna LT" w:hAnsi="Janna LT" w:cs="Janna LT" w:hint="cs"/>
                <w:sz w:val="24"/>
                <w:szCs w:val="24"/>
                <w:rtl/>
              </w:rPr>
              <w:t>و</w:t>
            </w:r>
            <w:r w:rsidR="00D011BD" w:rsidRPr="005E1D6E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تم إرسال طلب </w:t>
            </w:r>
            <w:r w:rsidR="005E1D6E">
              <w:rPr>
                <w:rFonts w:ascii="Janna LT" w:hAnsi="Janna LT" w:cs="Janna LT" w:hint="cs"/>
                <w:sz w:val="24"/>
                <w:szCs w:val="24"/>
                <w:rtl/>
              </w:rPr>
              <w:t>مراسلة أو بيانات الشركة من خلال</w:t>
            </w:r>
            <w:r w:rsidR="00D011BD" w:rsidRPr="005E1D6E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سكايب وبريد يوم 15/10/2014م</w:t>
            </w:r>
            <w:r w:rsidR="00485900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لم نتعرف على المستجدات.</w:t>
            </w:r>
          </w:p>
        </w:tc>
        <w:tc>
          <w:tcPr>
            <w:tcW w:w="1800" w:type="dxa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vAlign w:val="center"/>
          </w:tcPr>
          <w:p w:rsidR="00D011BD" w:rsidRDefault="00D011BD" w:rsidP="00D011BD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أ.فهد</w:t>
            </w:r>
          </w:p>
        </w:tc>
        <w:tc>
          <w:tcPr>
            <w:tcW w:w="3690" w:type="dxa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vAlign w:val="center"/>
          </w:tcPr>
          <w:p w:rsidR="00D011BD" w:rsidRPr="00631205" w:rsidRDefault="00D011BD" w:rsidP="00F04AC4">
            <w:pPr>
              <w:bidi/>
              <w:jc w:val="lowKashida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إفادتنا ببيانات شركة بترا المرسل لنا خطاب التوظيف الخاص بها لطلب توظيف 16 شخص</w:t>
            </w:r>
          </w:p>
        </w:tc>
      </w:tr>
    </w:tbl>
    <w:p w:rsidR="00EF18D3" w:rsidRPr="00A87745" w:rsidRDefault="00EF18D3" w:rsidP="00485900">
      <w:pPr>
        <w:bidi/>
        <w:spacing w:after="0" w:line="240" w:lineRule="auto"/>
        <w:ind w:right="-990"/>
        <w:jc w:val="lowKashida"/>
        <w:rPr>
          <w:rFonts w:ascii="Janna LT" w:hAnsi="Janna LT" w:cs="Janna LT"/>
          <w:b/>
          <w:bCs/>
          <w:color w:val="984806" w:themeColor="accent6" w:themeShade="80"/>
          <w:sz w:val="24"/>
          <w:szCs w:val="24"/>
          <w:lang w:bidi="ar-EG"/>
        </w:rPr>
      </w:pPr>
    </w:p>
    <w:sectPr w:rsidR="00EF18D3" w:rsidRPr="00A87745" w:rsidSect="00EF18D3">
      <w:headerReference w:type="default" r:id="rId8"/>
      <w:footerReference w:type="default" r:id="rId9"/>
      <w:pgSz w:w="12240" w:h="15840"/>
      <w:pgMar w:top="1170" w:right="117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47B" w:rsidRDefault="00DC447B" w:rsidP="00A87745">
      <w:pPr>
        <w:spacing w:after="0" w:line="240" w:lineRule="auto"/>
      </w:pPr>
      <w:r>
        <w:separator/>
      </w:r>
    </w:p>
  </w:endnote>
  <w:endnote w:type="continuationSeparator" w:id="0">
    <w:p w:rsidR="00DC447B" w:rsidRDefault="00DC447B" w:rsidP="00A8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45" w:rsidRDefault="003D59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9DD223" wp14:editId="499360C1">
              <wp:simplePos x="0" y="0"/>
              <wp:positionH relativeFrom="column">
                <wp:posOffset>-1190625</wp:posOffset>
              </wp:positionH>
              <wp:positionV relativeFrom="paragraph">
                <wp:posOffset>389890</wp:posOffset>
              </wp:positionV>
              <wp:extent cx="7858125" cy="23812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23812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>
                        <a:solidFill>
                          <a:srgbClr val="CC99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93.75pt;margin-top:30.7pt;width:618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" fillcolor="teal" strokecolor="#c90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47B" w:rsidRDefault="00DC447B" w:rsidP="00A87745">
      <w:pPr>
        <w:spacing w:after="0" w:line="240" w:lineRule="auto"/>
      </w:pPr>
      <w:r>
        <w:separator/>
      </w:r>
    </w:p>
  </w:footnote>
  <w:footnote w:type="continuationSeparator" w:id="0">
    <w:p w:rsidR="00DC447B" w:rsidRDefault="00DC447B" w:rsidP="00A8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45" w:rsidRDefault="00A877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5E55D" wp14:editId="2AFCC893">
              <wp:simplePos x="0" y="0"/>
              <wp:positionH relativeFrom="column">
                <wp:posOffset>-1219200</wp:posOffset>
              </wp:positionH>
              <wp:positionV relativeFrom="paragraph">
                <wp:posOffset>-476250</wp:posOffset>
              </wp:positionV>
              <wp:extent cx="7858125" cy="238125"/>
              <wp:effectExtent l="57150" t="19050" r="8572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23812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>
                        <a:solidFill>
                          <a:srgbClr val="CC99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6pt;margin-top:-37.5pt;width:6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" fillcolor="teal" strokecolor="#c90"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578"/>
    <w:multiLevelType w:val="hybridMultilevel"/>
    <w:tmpl w:val="37BA5BF6"/>
    <w:lvl w:ilvl="0" w:tplc="A1444F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0464B"/>
    <w:multiLevelType w:val="hybridMultilevel"/>
    <w:tmpl w:val="5EA8D6DA"/>
    <w:lvl w:ilvl="0" w:tplc="ACA2529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33BEB"/>
    <w:multiLevelType w:val="hybridMultilevel"/>
    <w:tmpl w:val="D5EEC230"/>
    <w:lvl w:ilvl="0" w:tplc="56568222">
      <w:start w:val="4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A5"/>
    <w:rsid w:val="00077E28"/>
    <w:rsid w:val="000C25F2"/>
    <w:rsid w:val="000D32BA"/>
    <w:rsid w:val="001052AD"/>
    <w:rsid w:val="0013260F"/>
    <w:rsid w:val="00216192"/>
    <w:rsid w:val="00232F2C"/>
    <w:rsid w:val="00292219"/>
    <w:rsid w:val="0029508B"/>
    <w:rsid w:val="00335FF6"/>
    <w:rsid w:val="003C660E"/>
    <w:rsid w:val="003D3C5F"/>
    <w:rsid w:val="003D59D8"/>
    <w:rsid w:val="00485900"/>
    <w:rsid w:val="00507638"/>
    <w:rsid w:val="00525AC1"/>
    <w:rsid w:val="00575914"/>
    <w:rsid w:val="005B17D9"/>
    <w:rsid w:val="005B56A5"/>
    <w:rsid w:val="005B6AFA"/>
    <w:rsid w:val="005D670D"/>
    <w:rsid w:val="005E1D6E"/>
    <w:rsid w:val="006303E8"/>
    <w:rsid w:val="00631205"/>
    <w:rsid w:val="006323B8"/>
    <w:rsid w:val="00714D67"/>
    <w:rsid w:val="007266AA"/>
    <w:rsid w:val="007A5036"/>
    <w:rsid w:val="007B505E"/>
    <w:rsid w:val="007E24E3"/>
    <w:rsid w:val="00811285"/>
    <w:rsid w:val="008446C3"/>
    <w:rsid w:val="0086620F"/>
    <w:rsid w:val="008A6345"/>
    <w:rsid w:val="008B30A5"/>
    <w:rsid w:val="008B31C7"/>
    <w:rsid w:val="00944ABE"/>
    <w:rsid w:val="00A12ED4"/>
    <w:rsid w:val="00A44EFF"/>
    <w:rsid w:val="00A87745"/>
    <w:rsid w:val="00B26D85"/>
    <w:rsid w:val="00B33174"/>
    <w:rsid w:val="00B46662"/>
    <w:rsid w:val="00BF3EB2"/>
    <w:rsid w:val="00C5308C"/>
    <w:rsid w:val="00C727C5"/>
    <w:rsid w:val="00D011BD"/>
    <w:rsid w:val="00DC447B"/>
    <w:rsid w:val="00E56458"/>
    <w:rsid w:val="00E77A2B"/>
    <w:rsid w:val="00E80669"/>
    <w:rsid w:val="00EB0663"/>
    <w:rsid w:val="00EE52E8"/>
    <w:rsid w:val="00EF18D3"/>
    <w:rsid w:val="00EF7604"/>
    <w:rsid w:val="00F04AC4"/>
    <w:rsid w:val="00F72F34"/>
    <w:rsid w:val="00F9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7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745"/>
  </w:style>
  <w:style w:type="paragraph" w:styleId="Footer">
    <w:name w:val="footer"/>
    <w:basedOn w:val="Normal"/>
    <w:link w:val="FooterChar"/>
    <w:uiPriority w:val="99"/>
    <w:unhideWhenUsed/>
    <w:rsid w:val="00A877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7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745"/>
  </w:style>
  <w:style w:type="paragraph" w:styleId="Footer">
    <w:name w:val="footer"/>
    <w:basedOn w:val="Normal"/>
    <w:link w:val="FooterChar"/>
    <w:uiPriority w:val="99"/>
    <w:unhideWhenUsed/>
    <w:rsid w:val="00A877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NOTE-BOOK</cp:lastModifiedBy>
  <cp:revision>13</cp:revision>
  <dcterms:created xsi:type="dcterms:W3CDTF">2014-12-14T13:58:00Z</dcterms:created>
  <dcterms:modified xsi:type="dcterms:W3CDTF">2014-12-14T14:45:00Z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428266091</vt:i4>
  </property>
</Properties>
</file>