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6"/>
      </w:tblGrid>
      <w:tr w:rsidR="00EC3144" w:rsidRPr="00C61AF0" w:rsidTr="00E525E9">
        <w:tc>
          <w:tcPr>
            <w:tcW w:w="10836" w:type="dxa"/>
          </w:tcPr>
          <w:p w:rsidR="00EC3144" w:rsidRPr="00C61AF0" w:rsidRDefault="00EC3144" w:rsidP="00364A1A">
            <w:pPr>
              <w:bidi/>
              <w:jc w:val="right"/>
              <w:rPr>
                <w:rFonts w:ascii="Adobe Arabic" w:hAnsi="Adobe Arabic" w:cs="Adobe Arabic"/>
                <w:b/>
                <w:bCs/>
                <w:color w:val="31849B" w:themeColor="accent5" w:themeShade="BF"/>
                <w:sz w:val="32"/>
                <w:szCs w:val="28"/>
                <w:rtl/>
              </w:rPr>
            </w:pPr>
            <w:r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2"/>
                <w:szCs w:val="28"/>
                <w:rtl/>
              </w:rPr>
              <w:t xml:space="preserve">التاريخ:  ...../ </w:t>
            </w:r>
            <w:r w:rsidR="00B4427A"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2"/>
                <w:szCs w:val="28"/>
                <w:rtl/>
              </w:rPr>
              <w:t>.....</w:t>
            </w:r>
            <w:r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2"/>
                <w:szCs w:val="28"/>
                <w:rtl/>
              </w:rPr>
              <w:t>/1437هـ</w:t>
            </w:r>
          </w:p>
        </w:tc>
      </w:tr>
      <w:tr w:rsidR="00EC3144" w:rsidRPr="00C61AF0" w:rsidTr="00BC06D0">
        <w:trPr>
          <w:trHeight w:val="963"/>
        </w:trPr>
        <w:tc>
          <w:tcPr>
            <w:tcW w:w="10836" w:type="dxa"/>
          </w:tcPr>
          <w:p w:rsidR="00EC3144" w:rsidRPr="00C61AF0" w:rsidRDefault="00EC3144" w:rsidP="003F15F4">
            <w:pPr>
              <w:bidi/>
              <w:jc w:val="right"/>
              <w:rPr>
                <w:rFonts w:ascii="Adobe Arabic" w:hAnsi="Adobe Arabic" w:cs="Adobe Arabic"/>
                <w:b/>
                <w:bCs/>
                <w:color w:val="31849B" w:themeColor="accent5" w:themeShade="BF"/>
                <w:sz w:val="32"/>
                <w:szCs w:val="28"/>
                <w:rtl/>
              </w:rPr>
            </w:pPr>
            <w:r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2"/>
                <w:szCs w:val="28"/>
                <w:rtl/>
              </w:rPr>
              <w:t xml:space="preserve">الموافق: </w:t>
            </w:r>
            <w:r w:rsidR="00B4427A"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2"/>
                <w:szCs w:val="28"/>
                <w:rtl/>
              </w:rPr>
              <w:t>.....</w:t>
            </w:r>
            <w:r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2"/>
                <w:szCs w:val="28"/>
                <w:rtl/>
              </w:rPr>
              <w:t xml:space="preserve">/ </w:t>
            </w:r>
            <w:r w:rsidR="00B4427A"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2"/>
                <w:szCs w:val="28"/>
                <w:rtl/>
              </w:rPr>
              <w:t>.....</w:t>
            </w:r>
            <w:r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2"/>
                <w:szCs w:val="28"/>
                <w:rtl/>
              </w:rPr>
              <w:t>/2015م</w:t>
            </w:r>
          </w:p>
        </w:tc>
      </w:tr>
      <w:tr w:rsidR="00EC3144" w:rsidRPr="00C61AF0" w:rsidTr="00BC06D0">
        <w:trPr>
          <w:trHeight w:val="882"/>
        </w:trPr>
        <w:tc>
          <w:tcPr>
            <w:tcW w:w="10836" w:type="dxa"/>
          </w:tcPr>
          <w:p w:rsidR="00EC3144" w:rsidRPr="00C61AF0" w:rsidRDefault="00EC3144" w:rsidP="003F15F4">
            <w:pPr>
              <w:bidi/>
              <w:rPr>
                <w:rFonts w:ascii="Adobe Arabic" w:hAnsi="Adobe Arabic" w:cs="Adobe Arabic"/>
                <w:b/>
                <w:bCs/>
                <w:color w:val="31849B" w:themeColor="accent5" w:themeShade="BF"/>
                <w:sz w:val="38"/>
                <w:szCs w:val="34"/>
                <w:rtl/>
              </w:rPr>
            </w:pPr>
            <w:r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8"/>
                <w:szCs w:val="34"/>
                <w:rtl/>
              </w:rPr>
              <w:t>عناية مسؤولي شركة / ............................                         حفظكم الله</w:t>
            </w:r>
          </w:p>
          <w:p w:rsidR="00D65F33" w:rsidRPr="00C61AF0" w:rsidRDefault="009B38FB" w:rsidP="003F15F4">
            <w:pPr>
              <w:bidi/>
              <w:ind w:left="1440"/>
              <w:rPr>
                <w:rFonts w:ascii="Adobe Arabic" w:hAnsi="Adobe Arabic" w:cs="Adobe Arabic"/>
                <w:b/>
                <w:bCs/>
                <w:color w:val="31849B" w:themeColor="accent5" w:themeShade="BF"/>
                <w:sz w:val="38"/>
                <w:szCs w:val="34"/>
                <w:rtl/>
              </w:rPr>
            </w:pPr>
            <w:r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8"/>
                <w:szCs w:val="34"/>
                <w:rtl/>
              </w:rPr>
              <w:t xml:space="preserve">  </w:t>
            </w:r>
            <w:r w:rsidR="002A0F1E" w:rsidRPr="00C61AF0">
              <w:rPr>
                <w:rFonts w:ascii="Adobe Arabic" w:hAnsi="Adobe Arabic" w:cs="Adobe Arabic" w:hint="cs"/>
                <w:b/>
                <w:bCs/>
                <w:color w:val="31849B" w:themeColor="accent5" w:themeShade="BF"/>
                <w:sz w:val="38"/>
                <w:szCs w:val="34"/>
                <w:rtl/>
              </w:rPr>
              <w:t xml:space="preserve">  </w:t>
            </w:r>
            <w:r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8"/>
                <w:szCs w:val="34"/>
                <w:rtl/>
              </w:rPr>
              <w:t xml:space="preserve">  </w:t>
            </w:r>
            <w:r w:rsidR="00440AB7"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8"/>
                <w:szCs w:val="34"/>
                <w:rtl/>
              </w:rPr>
              <w:t>أ / ...............</w:t>
            </w:r>
            <w:r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8"/>
                <w:szCs w:val="34"/>
                <w:rtl/>
              </w:rPr>
              <w:t>......</w:t>
            </w:r>
            <w:r w:rsidR="00440AB7"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8"/>
                <w:szCs w:val="34"/>
                <w:rtl/>
              </w:rPr>
              <w:t>.......</w:t>
            </w:r>
          </w:p>
        </w:tc>
      </w:tr>
      <w:tr w:rsidR="00EC3144" w:rsidRPr="00C61AF0" w:rsidTr="00E525E9">
        <w:trPr>
          <w:trHeight w:val="416"/>
        </w:trPr>
        <w:tc>
          <w:tcPr>
            <w:tcW w:w="10836" w:type="dxa"/>
          </w:tcPr>
          <w:p w:rsidR="00A72993" w:rsidRPr="00C61AF0" w:rsidRDefault="00EC3144" w:rsidP="00E303CF">
            <w:pPr>
              <w:bidi/>
              <w:jc w:val="both"/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</w:pPr>
            <w:r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نتشرف بمخاطبتكم نحن "مؤسسة ملتقى المعلومات والبرمجة" مؤسسة تول</w:t>
            </w:r>
            <w:r w:rsidR="009C1FBA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ّ</w:t>
            </w:r>
            <w:r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ى </w:t>
            </w:r>
            <w:r w:rsidR="003F3924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اهتماماً كبيراً</w:t>
            </w:r>
            <w:r w:rsidR="00664E58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 ب</w:t>
            </w:r>
            <w:r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تطوير القطاع الخيري،</w:t>
            </w:r>
          </w:p>
          <w:p w:rsidR="00A72993" w:rsidRPr="00C61AF0" w:rsidRDefault="00AD3074" w:rsidP="007414D5">
            <w:pPr>
              <w:bidi/>
              <w:jc w:val="both"/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</w:pPr>
            <w:r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وقد </w:t>
            </w:r>
            <w:r w:rsidR="003F3924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أطلقنا مشروع "</w:t>
            </w:r>
            <w:r w:rsidR="005346E7" w:rsidRPr="00C61AF0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>شركاء</w:t>
            </w:r>
            <w:r w:rsidR="003F3924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" بالتعاون مع مكتب توظيف "إي</w:t>
            </w:r>
            <w:r w:rsidR="00077235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>-</w:t>
            </w:r>
            <w:r w:rsidR="003F3924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 دوام" و</w:t>
            </w:r>
            <w:r w:rsidR="007414D5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 مزود خدمة العمل عن بعد </w:t>
            </w:r>
            <w:r w:rsidR="003F3924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"إي </w:t>
            </w:r>
            <w:r w:rsidR="00077235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- </w:t>
            </w:r>
            <w:proofErr w:type="spellStart"/>
            <w:r w:rsidR="003F3924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تاسك</w:t>
            </w:r>
            <w:proofErr w:type="spellEnd"/>
            <w:r w:rsidR="003F3924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" </w:t>
            </w:r>
            <w:r w:rsidR="00077235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>المعتمد من وزارة العمل</w:t>
            </w:r>
            <w:r w:rsidR="003F3924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،</w:t>
            </w:r>
          </w:p>
          <w:p w:rsidR="00E303CF" w:rsidRDefault="003F3924" w:rsidP="00A72993">
            <w:pPr>
              <w:bidi/>
              <w:jc w:val="both"/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</w:pPr>
            <w:r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 وذلك ل</w:t>
            </w:r>
            <w:r w:rsidR="00AD3074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ترسيخ مبدأ </w:t>
            </w:r>
            <w:r w:rsidR="00AD3074" w:rsidRPr="00C61AF0">
              <w:rPr>
                <w:rFonts w:ascii="Adobe Arabic" w:hAnsi="Adobe Arabic" w:cs="Adobe Arabic"/>
                <w:color w:val="C00000"/>
                <w:sz w:val="38"/>
                <w:szCs w:val="34"/>
                <w:rtl/>
              </w:rPr>
              <w:t xml:space="preserve">التكافل الاجتماعي </w:t>
            </w:r>
            <w:r w:rsidR="00AD3074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بين مؤسسات المجتمع السعودي </w:t>
            </w:r>
            <w:r w:rsidR="0065598C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و</w:t>
            </w:r>
            <w:r w:rsidR="00A21522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تبادل المنفعة الإيجابية</w:t>
            </w:r>
            <w:r w:rsidR="00483BE7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، </w:t>
            </w:r>
            <w:r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و</w:t>
            </w:r>
            <w:r w:rsidR="00EC3144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تقوم فكرة </w:t>
            </w:r>
            <w:r w:rsidR="00FB3AD6" w:rsidRPr="00C61AF0">
              <w:rPr>
                <w:rFonts w:ascii="Adobe Arabic" w:hAnsi="Adobe Arabic" w:cs="Adobe Arabic" w:hint="cs"/>
                <w:color w:val="C00000"/>
                <w:sz w:val="38"/>
                <w:szCs w:val="34"/>
                <w:rtl/>
              </w:rPr>
              <w:t>شركاء</w:t>
            </w:r>
            <w:r w:rsidR="00EC3144" w:rsidRPr="00C61AF0">
              <w:rPr>
                <w:rFonts w:ascii="Adobe Arabic" w:hAnsi="Adobe Arabic" w:cs="Adobe Arabic"/>
                <w:color w:val="C00000"/>
                <w:sz w:val="38"/>
                <w:szCs w:val="34"/>
                <w:rtl/>
              </w:rPr>
              <w:t xml:space="preserve"> </w:t>
            </w:r>
            <w:r w:rsidR="006F792B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على</w:t>
            </w:r>
            <w:r w:rsidR="006F792B" w:rsidRPr="00C61AF0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 </w:t>
            </w:r>
            <w:r w:rsidR="00EC3144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خلق شراكة بنّاءة بين الشركات والجمعيات الخيرية للقضاء على البطالة،</w:t>
            </w:r>
            <w:r w:rsidR="00B22EE3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 </w:t>
            </w:r>
            <w:r w:rsidR="005B5DD7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حيث </w:t>
            </w:r>
            <w:r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تتبرع</w:t>
            </w:r>
            <w:r w:rsidR="005B5DD7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 </w:t>
            </w:r>
            <w:r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الشركة</w:t>
            </w:r>
            <w:r w:rsidR="005B5DD7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 </w:t>
            </w:r>
            <w:r w:rsidR="00DB4FA8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بتكلفة رواتب</w:t>
            </w:r>
            <w:r w:rsidR="00A52A2F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 </w:t>
            </w:r>
            <w:r w:rsidR="005B5DD7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مجموعة من الكوادر السعودية ليتم توظيفهم بالجمعيات الخيرية</w:t>
            </w:r>
            <w:r w:rsidR="00A52A2F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 كمساهمة منها في خدمة ودعم العمل الخيري</w:t>
            </w:r>
            <w:r w:rsidR="00E616AD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 بالمملكة</w:t>
            </w:r>
            <w:r w:rsidR="009F4051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، </w:t>
            </w:r>
            <w:r w:rsidR="00E303CF" w:rsidRPr="00C61AF0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وفي نفس الوقت يتم تسجيل الكوادر </w:t>
            </w:r>
            <w:r w:rsidR="00E303CF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بالتأمينات</w:t>
            </w:r>
            <w:r w:rsidR="00E303CF" w:rsidRPr="00C61AF0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 لصالح شركتكم الموقرة.</w:t>
            </w:r>
          </w:p>
          <w:p w:rsidR="00341932" w:rsidRPr="00341932" w:rsidRDefault="00341932" w:rsidP="00341932">
            <w:pPr>
              <w:bidi/>
              <w:jc w:val="both"/>
              <w:rPr>
                <w:rFonts w:ascii="Adobe Arabic" w:hAnsi="Adobe Arabic" w:cs="Adobe Arabic"/>
                <w:color w:val="000000" w:themeColor="text1"/>
                <w:sz w:val="14"/>
                <w:szCs w:val="10"/>
                <w:rtl/>
              </w:rPr>
            </w:pPr>
          </w:p>
          <w:p w:rsidR="00507F64" w:rsidRPr="00C61AF0" w:rsidRDefault="003A6163" w:rsidP="00012B47">
            <w:pPr>
              <w:bidi/>
              <w:jc w:val="both"/>
              <w:rPr>
                <w:rFonts w:ascii="Adobe Arabic" w:hAnsi="Adobe Arabic" w:cs="Adobe Arabic"/>
                <w:color w:val="000000" w:themeColor="text1"/>
                <w:sz w:val="38"/>
                <w:szCs w:val="34"/>
                <w:u w:val="single"/>
                <w:rtl/>
                <w:lang w:bidi="ar-EG"/>
              </w:rPr>
            </w:pPr>
            <w:r w:rsidRPr="00C61AF0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u w:val="single"/>
                <w:rtl/>
                <w:lang w:bidi="ar-EG"/>
              </w:rPr>
              <w:t xml:space="preserve">على أن </w:t>
            </w:r>
            <w:r w:rsidR="00012B47" w:rsidRPr="00C61AF0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u w:val="single"/>
                <w:rtl/>
                <w:lang w:bidi="ar-EG"/>
              </w:rPr>
              <w:t>يتبنى المشروع</w:t>
            </w:r>
            <w:r w:rsidRPr="00C61AF0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u w:val="single"/>
                <w:rtl/>
                <w:lang w:bidi="ar-EG"/>
              </w:rPr>
              <w:t xml:space="preserve"> تقديم</w:t>
            </w:r>
            <w:r w:rsidR="00255E2C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u w:val="single"/>
                <w:rtl/>
                <w:lang w:bidi="ar-EG"/>
              </w:rPr>
              <w:t xml:space="preserve"> الخدمات </w:t>
            </w:r>
            <w:proofErr w:type="gramStart"/>
            <w:r w:rsidR="00255E2C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u w:val="single"/>
                <w:rtl/>
                <w:lang w:bidi="ar-EG"/>
              </w:rPr>
              <w:t xml:space="preserve">التالية  </w:t>
            </w:r>
            <w:r w:rsidR="00255E2C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u w:val="single"/>
                <w:rtl/>
                <w:lang w:bidi="ar-EG"/>
              </w:rPr>
              <w:t>لشركتكم</w:t>
            </w:r>
            <w:proofErr w:type="gramEnd"/>
            <w:r w:rsidR="00255E2C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u w:val="single"/>
                <w:rtl/>
                <w:lang w:bidi="ar-EG"/>
              </w:rPr>
              <w:t xml:space="preserve"> الموقرة</w:t>
            </w:r>
            <w:r w:rsidR="00255E2C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u w:val="single"/>
                <w:rtl/>
                <w:lang w:bidi="ar-EG"/>
              </w:rPr>
              <w:t xml:space="preserve"> </w:t>
            </w:r>
            <w:r w:rsidR="00794D90" w:rsidRPr="00C61AF0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u w:val="single"/>
                <w:rtl/>
                <w:lang w:bidi="ar-EG"/>
              </w:rPr>
              <w:t>/</w:t>
            </w:r>
          </w:p>
          <w:p w:rsidR="00794D90" w:rsidRPr="00341932" w:rsidRDefault="007A770F" w:rsidP="00255E2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Adobe Arabic" w:hAnsi="Adobe Arabic" w:cs="Adobe Arabic"/>
                <w:color w:val="000000" w:themeColor="text1"/>
                <w:sz w:val="38"/>
                <w:szCs w:val="34"/>
                <w:lang w:bidi="ar-EG"/>
              </w:rPr>
            </w:pPr>
            <w:r w:rsidRPr="00341932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تجهيز قاعدة بيانات للموظفين واحتياجات العمل بالجمعيات الخيرية</w:t>
            </w:r>
            <w:r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 </w:t>
            </w:r>
            <w:r w:rsidR="00255E2C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وتوفير</w:t>
            </w:r>
            <w:r w:rsidR="00794D90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 الموظف</w:t>
            </w:r>
            <w:r w:rsidR="00012B47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 المناسب </w:t>
            </w:r>
            <w:r w:rsid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للجمعية</w:t>
            </w:r>
            <w:r w:rsidR="00E173FD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.</w:t>
            </w:r>
          </w:p>
          <w:p w:rsidR="00794D90" w:rsidRPr="00341932" w:rsidRDefault="002B23A0" w:rsidP="00341932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ascii="Adobe Arabic" w:hAnsi="Adobe Arabic" w:cs="Adobe Arabic"/>
                <w:color w:val="000000" w:themeColor="text1"/>
                <w:sz w:val="38"/>
                <w:szCs w:val="34"/>
                <w:lang w:bidi="ar-EG"/>
              </w:rPr>
            </w:pPr>
            <w:r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توفير الدعم</w:t>
            </w:r>
            <w:r w:rsidR="00847679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 الكامل</w:t>
            </w:r>
            <w:r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 </w:t>
            </w:r>
            <w:r w:rsidR="00255E2C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للشركة </w:t>
            </w:r>
            <w:r w:rsidR="006117E7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من خلال القيام ب</w:t>
            </w:r>
            <w:r w:rsidR="00847679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أداء المعاملات الحكومية لتسجيل الموظف بالتأمينات</w:t>
            </w:r>
            <w:r w:rsidR="005D5D5E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 الاجتماعية (</w:t>
            </w:r>
            <w:r w:rsidR="009C3A2C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 </w:t>
            </w:r>
            <w:r w:rsid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في</w:t>
            </w:r>
            <w:r w:rsidR="005D5D5E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 حال رغبة الشركة)</w:t>
            </w:r>
            <w:r w:rsid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.</w:t>
            </w:r>
          </w:p>
          <w:p w:rsidR="008F5C33" w:rsidRPr="00255E2C" w:rsidRDefault="00916054" w:rsidP="007A770F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Adobe Arabic" w:hAnsi="Adobe Arabic" w:cs="Adobe Arabic"/>
                <w:color w:val="000000" w:themeColor="text1"/>
                <w:sz w:val="38"/>
                <w:szCs w:val="34"/>
                <w:lang w:bidi="ar-EG"/>
              </w:rPr>
            </w:pPr>
            <w:r w:rsidRPr="00255E2C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إبراز و</w:t>
            </w:r>
            <w:r w:rsidR="004839B9" w:rsidRPr="00255E2C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إشهار </w:t>
            </w:r>
            <w:r w:rsidR="00A63B1A" w:rsidRPr="00255E2C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إعلامي لل</w:t>
            </w:r>
            <w:r w:rsidR="004839B9" w:rsidRPr="00255E2C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شركة بمجال المسؤولي</w:t>
            </w:r>
            <w:r w:rsidR="007F0098" w:rsidRPr="00255E2C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ة الاجتماعية ودعم القطاع الخيري من خلال،،،</w:t>
            </w:r>
          </w:p>
          <w:p w:rsidR="005D5D5E" w:rsidRPr="0056486B" w:rsidRDefault="008F5C33" w:rsidP="00255E2C">
            <w:pPr>
              <w:pStyle w:val="ListParagraph"/>
              <w:bidi/>
              <w:jc w:val="both"/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  <w:lang w:bidi="ar-EG"/>
              </w:rPr>
            </w:pPr>
            <w:r w:rsidRPr="00255E2C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 </w:t>
            </w:r>
            <w:r w:rsidR="00BD3334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(إعداد ونشر </w:t>
            </w:r>
            <w:r w:rsidR="006117E7" w:rsidRPr="00255E2C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خبر </w:t>
            </w:r>
            <w:r w:rsidR="003B2E39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عن الشراكة </w:t>
            </w:r>
            <w:r w:rsidR="006117E7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في </w:t>
            </w:r>
            <w:r w:rsidR="00255E2C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الوسائل المتاحة للجمعية</w:t>
            </w:r>
            <w:r w:rsidR="007F0098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 بالإضافة للنشر </w:t>
            </w:r>
            <w:r w:rsidR="00771AB6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بالموقع الإ</w:t>
            </w:r>
            <w:r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لكتروني للجمعية</w:t>
            </w:r>
            <w:r w:rsidR="003B2E39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 المستفيدة من دعمكم</w:t>
            </w:r>
            <w:r w:rsidR="007F0098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)</w:t>
            </w:r>
            <w:r w:rsid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.</w:t>
            </w:r>
          </w:p>
          <w:p w:rsidR="00341932" w:rsidRPr="00341932" w:rsidRDefault="00341932" w:rsidP="00341932">
            <w:pPr>
              <w:pStyle w:val="ListParagraph"/>
              <w:bidi/>
              <w:jc w:val="both"/>
              <w:rPr>
                <w:rFonts w:ascii="Adobe Arabic" w:hAnsi="Adobe Arabic" w:cs="Adobe Arabic"/>
                <w:color w:val="000000" w:themeColor="text1"/>
                <w:sz w:val="12"/>
                <w:szCs w:val="8"/>
                <w:lang w:bidi="ar-EG"/>
              </w:rPr>
            </w:pPr>
          </w:p>
          <w:p w:rsidR="00EC3144" w:rsidRPr="00C61AF0" w:rsidRDefault="00616B9B" w:rsidP="00507F64">
            <w:pPr>
              <w:bidi/>
              <w:jc w:val="both"/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</w:pPr>
            <w:r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ل</w:t>
            </w:r>
            <w:r w:rsidR="00A139D8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ت</w:t>
            </w:r>
            <w:r w:rsidR="0053419B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صبح </w:t>
            </w:r>
            <w:r w:rsidR="00A139D8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u w:val="single"/>
                <w:rtl/>
              </w:rPr>
              <w:t>التزامات الشركة</w:t>
            </w:r>
            <w:r w:rsidR="0053419B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 </w:t>
            </w:r>
            <w:proofErr w:type="gramStart"/>
            <w:r w:rsidR="009F4051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حسب</w:t>
            </w:r>
            <w:proofErr w:type="gramEnd"/>
            <w:r w:rsidR="009F4051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 </w:t>
            </w:r>
            <w:r w:rsidR="0053419B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الموضح في </w:t>
            </w:r>
            <w:r w:rsidR="009F4051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النقاط أدناه:</w:t>
            </w:r>
          </w:p>
          <w:p w:rsidR="00E303CF" w:rsidRDefault="00E303CF" w:rsidP="00C21F37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Adobe Arabic" w:hAnsi="Adobe Arabic" w:cs="Adobe Arabic"/>
                <w:color w:val="000000" w:themeColor="text1"/>
                <w:sz w:val="38"/>
                <w:szCs w:val="34"/>
              </w:rPr>
            </w:pPr>
            <w:r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التكفل بدفع الراتب الشهري للموظف</w:t>
            </w:r>
            <w:r w:rsidR="009A03A5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 بالحد الأدنى للرواتب المعتمد من وزارة العمل السعودية (3500 ريال)</w:t>
            </w:r>
          </w:p>
          <w:p w:rsidR="000B4D8D" w:rsidRDefault="00F757AA" w:rsidP="00C21F37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Adobe Arabic" w:hAnsi="Adobe Arabic" w:cs="Adobe Arabic"/>
                <w:color w:val="000000" w:themeColor="text1"/>
                <w:sz w:val="38"/>
                <w:szCs w:val="34"/>
              </w:rPr>
            </w:pPr>
            <w:r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>الاشتراك الشهري لمزود خدمة العمل عن بعد</w:t>
            </w:r>
            <w:r w:rsidR="000A13C6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 (</w:t>
            </w:r>
            <w:r w:rsidR="00341932"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>120</w:t>
            </w:r>
            <w:r w:rsidRPr="00341932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 ريال</w:t>
            </w:r>
            <w:r w:rsidR="000A13C6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>)</w:t>
            </w:r>
            <w:r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 </w:t>
            </w:r>
          </w:p>
          <w:p w:rsidR="000B4D8D" w:rsidRPr="000B4D8D" w:rsidRDefault="000B4D8D" w:rsidP="00C21F37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Adobe Arabic" w:hAnsi="Adobe Arabic" w:cs="Adobe Arabic"/>
                <w:color w:val="000000" w:themeColor="text1"/>
                <w:sz w:val="38"/>
                <w:szCs w:val="34"/>
              </w:rPr>
            </w:pPr>
            <w:r w:rsidRPr="000B4D8D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تكلفة الخدمات </w:t>
            </w:r>
            <w:proofErr w:type="gramStart"/>
            <w:r w:rsidRPr="000B4D8D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>المقدمة</w:t>
            </w:r>
            <w:proofErr w:type="gramEnd"/>
            <w:r w:rsidRPr="000B4D8D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 بالمشروع بالإضافة إلى </w:t>
            </w:r>
            <w:r w:rsidR="00F757AA" w:rsidRPr="000B4D8D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>تكلفة</w:t>
            </w:r>
            <w:r w:rsidRPr="000B4D8D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 متابعة وأداء </w:t>
            </w:r>
            <w:r w:rsidRPr="000B4D8D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 xml:space="preserve">المعاملات الحكومية </w:t>
            </w:r>
            <w:r w:rsidR="00C21F37" w:rsidRPr="000B4D8D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(</w:t>
            </w:r>
            <w:r w:rsidR="00C21F37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.</w:t>
            </w:r>
            <w:r w:rsidRPr="000B4D8D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....</w:t>
            </w:r>
            <w:r w:rsidR="002B4DF6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..</w:t>
            </w:r>
            <w:r w:rsidRPr="000B4D8D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  <w:lang w:bidi="ar-EG"/>
              </w:rPr>
              <w:t>. ريال)</w:t>
            </w:r>
          </w:p>
          <w:p w:rsidR="00341932" w:rsidRPr="00341932" w:rsidRDefault="00341932" w:rsidP="00341932">
            <w:pPr>
              <w:bidi/>
              <w:ind w:left="360"/>
              <w:jc w:val="both"/>
              <w:rPr>
                <w:rFonts w:ascii="Adobe Arabic" w:hAnsi="Adobe Arabic" w:cs="Adobe Arabic"/>
                <w:color w:val="000000" w:themeColor="text1"/>
                <w:sz w:val="28"/>
                <w:szCs w:val="24"/>
                <w:highlight w:val="cyan"/>
              </w:rPr>
            </w:pPr>
          </w:p>
          <w:p w:rsidR="007432D7" w:rsidRPr="00C61AF0" w:rsidRDefault="00060D38" w:rsidP="003F15F4">
            <w:pPr>
              <w:bidi/>
              <w:rPr>
                <w:rFonts w:ascii="Adobe Arabic" w:hAnsi="Adobe Arabic" w:cs="Adobe Arabic"/>
                <w:b/>
                <w:bCs/>
                <w:color w:val="C00000"/>
                <w:sz w:val="38"/>
                <w:szCs w:val="34"/>
                <w:rtl/>
              </w:rPr>
            </w:pPr>
            <w:proofErr w:type="gramStart"/>
            <w:r w:rsidRPr="00C61AF0">
              <w:rPr>
                <w:rFonts w:ascii="Adobe Arabic" w:hAnsi="Adobe Arabic" w:cs="Adobe Arabic"/>
                <w:b/>
                <w:bCs/>
                <w:color w:val="C00000"/>
                <w:sz w:val="38"/>
                <w:szCs w:val="34"/>
                <w:rtl/>
              </w:rPr>
              <w:t>علماً</w:t>
            </w:r>
            <w:proofErr w:type="gramEnd"/>
            <w:r w:rsidRPr="00C61AF0">
              <w:rPr>
                <w:rFonts w:ascii="Adobe Arabic" w:hAnsi="Adobe Arabic" w:cs="Adobe Arabic"/>
                <w:b/>
                <w:bCs/>
                <w:color w:val="C00000"/>
                <w:sz w:val="38"/>
                <w:szCs w:val="34"/>
                <w:rtl/>
              </w:rPr>
              <w:t xml:space="preserve"> بأن</w:t>
            </w:r>
            <w:r w:rsidR="002A547F" w:rsidRPr="00C61AF0">
              <w:rPr>
                <w:rFonts w:ascii="Adobe Arabic" w:hAnsi="Adobe Arabic" w:cs="Adobe Arabic"/>
                <w:b/>
                <w:bCs/>
                <w:color w:val="C00000"/>
                <w:sz w:val="38"/>
                <w:szCs w:val="34"/>
                <w:rtl/>
              </w:rPr>
              <w:t>:</w:t>
            </w:r>
          </w:p>
          <w:p w:rsidR="003B2789" w:rsidRDefault="00E303CF" w:rsidP="00341932">
            <w:pPr>
              <w:pStyle w:val="ListParagraph"/>
              <w:numPr>
                <w:ilvl w:val="0"/>
                <w:numId w:val="4"/>
              </w:numPr>
              <w:bidi/>
              <w:rPr>
                <w:rFonts w:ascii="Adobe Arabic" w:hAnsi="Adobe Arabic" w:cs="Adobe Arabic"/>
                <w:color w:val="000000" w:themeColor="text1"/>
                <w:sz w:val="38"/>
                <w:szCs w:val="34"/>
              </w:rPr>
            </w:pPr>
            <w:r w:rsidRPr="00C61AF0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>تعيين و</w:t>
            </w:r>
            <w:r w:rsidR="00142C71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تشغيل ومتابعة </w:t>
            </w:r>
            <w:r w:rsidR="001A6B24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المهام الوظيفية للكوادر المُع</w:t>
            </w:r>
            <w:r w:rsidR="001F613F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ينة</w:t>
            </w:r>
            <w:r w:rsidR="00142C71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 </w:t>
            </w:r>
            <w:r w:rsidR="003C28F9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تعد </w:t>
            </w:r>
            <w:r w:rsidR="00331392" w:rsidRPr="00C61AF0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>مسؤولية</w:t>
            </w:r>
            <w:r w:rsidR="00142C71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 "الجمعيات الخيرية"</w:t>
            </w:r>
            <w:r w:rsidRPr="00C61AF0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 </w:t>
            </w:r>
            <w:r w:rsidR="009B0C1D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وفي حال الاستغناء عنه سيتم </w:t>
            </w:r>
            <w:r w:rsidR="009B0C1D"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>إ</w:t>
            </w:r>
            <w:r w:rsidR="003B2789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خطار الشركة </w:t>
            </w:r>
            <w:r w:rsidR="00B07387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لإيقاف</w:t>
            </w:r>
            <w:r w:rsidR="003B2789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 الراتب لحين استبداله </w:t>
            </w:r>
            <w:r w:rsidR="00B0183F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بموظف آخر</w:t>
            </w:r>
            <w:r w:rsidR="003B2789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.</w:t>
            </w:r>
          </w:p>
          <w:p w:rsidR="007D1F7F" w:rsidRDefault="007D1F7F" w:rsidP="007D1F7F">
            <w:pPr>
              <w:pStyle w:val="ListParagraph"/>
              <w:numPr>
                <w:ilvl w:val="0"/>
                <w:numId w:val="4"/>
              </w:numPr>
              <w:bidi/>
              <w:rPr>
                <w:rFonts w:ascii="Adobe Arabic" w:hAnsi="Adobe Arabic" w:cs="Adobe Arabic"/>
                <w:color w:val="000000" w:themeColor="text1"/>
                <w:sz w:val="38"/>
                <w:szCs w:val="34"/>
              </w:rPr>
            </w:pPr>
            <w:r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يقوم فريق عمل المشروع بالتوفيق بين </w:t>
            </w:r>
            <w:r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متطلبات الجمعيات</w:t>
            </w:r>
            <w:r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 </w:t>
            </w:r>
            <w:r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ومؤهلات وخبرات الكوادر المرشحة و</w:t>
            </w:r>
            <w:r>
              <w:rPr>
                <w:rFonts w:ascii="Adobe Arabic" w:hAnsi="Adobe Arabic" w:cs="Adobe Arabic" w:hint="cs"/>
                <w:color w:val="000000" w:themeColor="text1"/>
                <w:sz w:val="38"/>
                <w:szCs w:val="34"/>
                <w:rtl/>
              </w:rPr>
              <w:t xml:space="preserve">إمكانية </w:t>
            </w:r>
            <w:r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>تسجيلهم في نظام العمل عن بعد لمساعدة الجمعية في متابعتهم.</w:t>
            </w:r>
          </w:p>
          <w:p w:rsidR="00341932" w:rsidRPr="002C5B2F" w:rsidRDefault="00341932" w:rsidP="00341932">
            <w:pPr>
              <w:pStyle w:val="ListParagraph"/>
              <w:bidi/>
              <w:rPr>
                <w:rFonts w:ascii="Adobe Arabic" w:hAnsi="Adobe Arabic" w:cs="Adobe Arabic"/>
                <w:color w:val="000000" w:themeColor="text1"/>
                <w:szCs w:val="18"/>
                <w:rtl/>
              </w:rPr>
            </w:pPr>
          </w:p>
          <w:p w:rsidR="003C28F9" w:rsidRPr="001A5550" w:rsidRDefault="003C28F9" w:rsidP="003C28F9">
            <w:pPr>
              <w:pStyle w:val="ListParagraph"/>
              <w:bidi/>
              <w:rPr>
                <w:rFonts w:ascii="Adobe Arabic" w:hAnsi="Adobe Arabic" w:cs="Adobe Arabic"/>
                <w:color w:val="000000" w:themeColor="text1"/>
                <w:sz w:val="12"/>
                <w:szCs w:val="8"/>
                <w:rtl/>
              </w:rPr>
            </w:pPr>
          </w:p>
          <w:p w:rsidR="003108D0" w:rsidRPr="00C61AF0" w:rsidRDefault="00483BE7" w:rsidP="00206D9E">
            <w:pPr>
              <w:bidi/>
              <w:jc w:val="center"/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  <w:lang w:bidi="ar-EG"/>
              </w:rPr>
            </w:pPr>
            <w:r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  <w:t xml:space="preserve">نرحب بتواصلكم معنا </w:t>
            </w:r>
            <w:proofErr w:type="gramStart"/>
            <w:r w:rsidR="000F5894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  <w:lang w:bidi="ar-EG"/>
              </w:rPr>
              <w:t>عبر</w:t>
            </w:r>
            <w:proofErr w:type="gramEnd"/>
            <w:r w:rsidR="000F5894" w:rsidRPr="00C61AF0"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  <w:lang w:bidi="ar-EG"/>
              </w:rPr>
              <w:t xml:space="preserve"> بريد المشروع/</w:t>
            </w:r>
            <w:r w:rsidR="00102A2B">
              <w:rPr>
                <w:rFonts w:ascii="Adobe Arabic" w:hAnsi="Adobe Arabic" w:cs="Adobe Arabic"/>
                <w:color w:val="000000" w:themeColor="text1"/>
                <w:sz w:val="38"/>
                <w:szCs w:val="34"/>
                <w:lang w:bidi="ar-EG"/>
              </w:rPr>
              <w:t xml:space="preserve"> </w:t>
            </w:r>
            <w:hyperlink r:id="rId8" w:history="1">
              <w:r w:rsidR="00206D9E" w:rsidRPr="00217388">
                <w:rPr>
                  <w:rStyle w:val="Hyperlink"/>
                  <w:rFonts w:ascii="Adobe Arabic" w:hAnsi="Adobe Arabic" w:cs="Adobe Arabic"/>
                  <w:sz w:val="38"/>
                  <w:szCs w:val="34"/>
                  <w:lang w:bidi="ar-EG"/>
                </w:rPr>
                <w:t>partners@qvsite.com</w:t>
              </w:r>
            </w:hyperlink>
            <w:r w:rsidR="00206D9E">
              <w:rPr>
                <w:rFonts w:ascii="Adobe Arabic" w:hAnsi="Adobe Arabic" w:cs="Adobe Arabic"/>
                <w:color w:val="000000" w:themeColor="text1"/>
                <w:sz w:val="38"/>
                <w:szCs w:val="34"/>
                <w:lang w:bidi="ar-EG"/>
              </w:rPr>
              <w:t xml:space="preserve"> </w:t>
            </w:r>
          </w:p>
          <w:p w:rsidR="00B47503" w:rsidRPr="001F5DD6" w:rsidRDefault="00B47503" w:rsidP="00B47503">
            <w:pPr>
              <w:bidi/>
              <w:ind w:left="5310"/>
              <w:jc w:val="center"/>
              <w:rPr>
                <w:rFonts w:ascii="Adobe Arabic" w:hAnsi="Adobe Arabic" w:cs="Adobe Arabic"/>
                <w:b/>
                <w:bCs/>
                <w:color w:val="31849B" w:themeColor="accent5" w:themeShade="BF"/>
                <w:sz w:val="30"/>
                <w:szCs w:val="26"/>
                <w:lang w:bidi="ar-EG"/>
              </w:rPr>
            </w:pPr>
            <w:bookmarkStart w:id="0" w:name="_GoBack"/>
            <w:bookmarkEnd w:id="0"/>
          </w:p>
          <w:p w:rsidR="007432D7" w:rsidRPr="00C61AF0" w:rsidRDefault="008726D8" w:rsidP="00B47503">
            <w:pPr>
              <w:bidi/>
              <w:ind w:left="5310"/>
              <w:jc w:val="center"/>
              <w:rPr>
                <w:rFonts w:ascii="Adobe Arabic" w:hAnsi="Adobe Arabic" w:cs="Adobe Arabic"/>
                <w:b/>
                <w:bCs/>
                <w:color w:val="31849B" w:themeColor="accent5" w:themeShade="BF"/>
                <w:sz w:val="38"/>
                <w:szCs w:val="34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color w:val="31849B" w:themeColor="accent5" w:themeShade="BF"/>
                <w:sz w:val="38"/>
                <w:szCs w:val="34"/>
                <w:rtl/>
              </w:rPr>
              <w:t xml:space="preserve">               </w:t>
            </w:r>
            <w:r w:rsidR="000F5894"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8"/>
                <w:szCs w:val="34"/>
                <w:rtl/>
              </w:rPr>
              <w:t xml:space="preserve">المدير العام </w:t>
            </w:r>
          </w:p>
          <w:p w:rsidR="000F5894" w:rsidRPr="00C61AF0" w:rsidRDefault="008726D8" w:rsidP="003F15F4">
            <w:pPr>
              <w:bidi/>
              <w:ind w:left="5310"/>
              <w:jc w:val="center"/>
              <w:rPr>
                <w:rFonts w:ascii="Adobe Arabic" w:hAnsi="Adobe Arabic" w:cs="Adobe Arabic"/>
                <w:b/>
                <w:bCs/>
                <w:color w:val="31849B" w:themeColor="accent5" w:themeShade="BF"/>
                <w:sz w:val="38"/>
                <w:szCs w:val="34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color w:val="31849B" w:themeColor="accent5" w:themeShade="BF"/>
                <w:sz w:val="38"/>
                <w:szCs w:val="34"/>
                <w:rtl/>
              </w:rPr>
              <w:t xml:space="preserve">           </w:t>
            </w:r>
            <w:r w:rsidR="000F5894" w:rsidRPr="00C61AF0">
              <w:rPr>
                <w:rFonts w:ascii="Adobe Arabic" w:hAnsi="Adobe Arabic" w:cs="Adobe Arabic"/>
                <w:b/>
                <w:bCs/>
                <w:color w:val="31849B" w:themeColor="accent5" w:themeShade="BF"/>
                <w:sz w:val="38"/>
                <w:szCs w:val="34"/>
                <w:rtl/>
              </w:rPr>
              <w:t xml:space="preserve"> صالح بن يوسف الدوسري</w:t>
            </w:r>
          </w:p>
          <w:p w:rsidR="000F5894" w:rsidRPr="00C61AF0" w:rsidRDefault="000F5894" w:rsidP="003F15F4">
            <w:pPr>
              <w:bidi/>
              <w:ind w:left="5310"/>
              <w:jc w:val="center"/>
              <w:rPr>
                <w:rFonts w:ascii="Adobe Arabic" w:hAnsi="Adobe Arabic" w:cs="Adobe Arabic"/>
                <w:color w:val="000000" w:themeColor="text1"/>
                <w:sz w:val="38"/>
                <w:szCs w:val="34"/>
                <w:rtl/>
              </w:rPr>
            </w:pPr>
          </w:p>
        </w:tc>
      </w:tr>
    </w:tbl>
    <w:p w:rsidR="00085EC8" w:rsidRPr="008726D8" w:rsidRDefault="00085EC8" w:rsidP="00CA140D">
      <w:pPr>
        <w:bidi/>
        <w:rPr>
          <w:sz w:val="2"/>
          <w:szCs w:val="2"/>
          <w:lang w:bidi="ar-EG"/>
        </w:rPr>
      </w:pPr>
    </w:p>
    <w:sectPr w:rsidR="00085EC8" w:rsidRPr="008726D8" w:rsidSect="008726D8">
      <w:headerReference w:type="default" r:id="rId9"/>
      <w:pgSz w:w="12240" w:h="15840"/>
      <w:pgMar w:top="1170" w:right="90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FE" w:rsidRDefault="00B937FE" w:rsidP="00411DA4">
      <w:pPr>
        <w:spacing w:after="0" w:line="240" w:lineRule="auto"/>
      </w:pPr>
      <w:r>
        <w:separator/>
      </w:r>
    </w:p>
  </w:endnote>
  <w:endnote w:type="continuationSeparator" w:id="0">
    <w:p w:rsidR="00B937FE" w:rsidRDefault="00B937FE" w:rsidP="0041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altName w:val="Courier New"/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FE" w:rsidRDefault="00B937FE" w:rsidP="00411DA4">
      <w:pPr>
        <w:spacing w:after="0" w:line="240" w:lineRule="auto"/>
      </w:pPr>
      <w:r>
        <w:separator/>
      </w:r>
    </w:p>
  </w:footnote>
  <w:footnote w:type="continuationSeparator" w:id="0">
    <w:p w:rsidR="00B937FE" w:rsidRDefault="00B937FE" w:rsidP="0041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03" w:rsidRDefault="00B4750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ADE306" wp14:editId="31EB3585">
          <wp:simplePos x="0" y="0"/>
          <wp:positionH relativeFrom="column">
            <wp:posOffset>-472440</wp:posOffset>
          </wp:positionH>
          <wp:positionV relativeFrom="paragraph">
            <wp:posOffset>-539093</wp:posOffset>
          </wp:positionV>
          <wp:extent cx="7882759" cy="10115501"/>
          <wp:effectExtent l="0" t="0" r="444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2759" cy="10115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E541B"/>
    <w:multiLevelType w:val="hybridMultilevel"/>
    <w:tmpl w:val="93D8614E"/>
    <w:lvl w:ilvl="0" w:tplc="9BEC3E26">
      <w:numFmt w:val="bullet"/>
      <w:lvlText w:val="-"/>
      <w:lvlJc w:val="left"/>
      <w:pPr>
        <w:ind w:left="720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16BB3"/>
    <w:multiLevelType w:val="hybridMultilevel"/>
    <w:tmpl w:val="9F065934"/>
    <w:lvl w:ilvl="0" w:tplc="BC049CCE">
      <w:start w:val="12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743D3"/>
    <w:multiLevelType w:val="hybridMultilevel"/>
    <w:tmpl w:val="550C004C"/>
    <w:lvl w:ilvl="0" w:tplc="BC049CCE">
      <w:start w:val="12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D4D44"/>
    <w:multiLevelType w:val="hybridMultilevel"/>
    <w:tmpl w:val="01568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B7"/>
    <w:rsid w:val="0001166F"/>
    <w:rsid w:val="00012B47"/>
    <w:rsid w:val="0003425F"/>
    <w:rsid w:val="00034DDD"/>
    <w:rsid w:val="00035F8A"/>
    <w:rsid w:val="00036146"/>
    <w:rsid w:val="00055E58"/>
    <w:rsid w:val="00060D38"/>
    <w:rsid w:val="000716A2"/>
    <w:rsid w:val="00077235"/>
    <w:rsid w:val="00085EC8"/>
    <w:rsid w:val="00091D3C"/>
    <w:rsid w:val="000A13C6"/>
    <w:rsid w:val="000A3899"/>
    <w:rsid w:val="000A72A3"/>
    <w:rsid w:val="000B4D8D"/>
    <w:rsid w:val="000C4854"/>
    <w:rsid w:val="000E30E6"/>
    <w:rsid w:val="000F5894"/>
    <w:rsid w:val="00102A2B"/>
    <w:rsid w:val="001031FE"/>
    <w:rsid w:val="00111DAC"/>
    <w:rsid w:val="0011689B"/>
    <w:rsid w:val="00121C15"/>
    <w:rsid w:val="0012216F"/>
    <w:rsid w:val="001343F6"/>
    <w:rsid w:val="00142462"/>
    <w:rsid w:val="00142C71"/>
    <w:rsid w:val="001465EA"/>
    <w:rsid w:val="00152A39"/>
    <w:rsid w:val="001532A2"/>
    <w:rsid w:val="00153460"/>
    <w:rsid w:val="00157776"/>
    <w:rsid w:val="00176F2B"/>
    <w:rsid w:val="001830A8"/>
    <w:rsid w:val="001833DE"/>
    <w:rsid w:val="001915AD"/>
    <w:rsid w:val="001A5550"/>
    <w:rsid w:val="001A6B24"/>
    <w:rsid w:val="001B055A"/>
    <w:rsid w:val="001C5F98"/>
    <w:rsid w:val="001E40ED"/>
    <w:rsid w:val="001F5DD6"/>
    <w:rsid w:val="001F613F"/>
    <w:rsid w:val="001F6C77"/>
    <w:rsid w:val="00206D9E"/>
    <w:rsid w:val="00227F98"/>
    <w:rsid w:val="0023166C"/>
    <w:rsid w:val="002404CD"/>
    <w:rsid w:val="00255E2C"/>
    <w:rsid w:val="0025763D"/>
    <w:rsid w:val="00292601"/>
    <w:rsid w:val="00293A06"/>
    <w:rsid w:val="002A0F1E"/>
    <w:rsid w:val="002A547F"/>
    <w:rsid w:val="002B0742"/>
    <w:rsid w:val="002B23A0"/>
    <w:rsid w:val="002B4DF6"/>
    <w:rsid w:val="002C0D53"/>
    <w:rsid w:val="002C5B2F"/>
    <w:rsid w:val="002C5B51"/>
    <w:rsid w:val="002C5BCB"/>
    <w:rsid w:val="002D0473"/>
    <w:rsid w:val="002E32C8"/>
    <w:rsid w:val="00305BB7"/>
    <w:rsid w:val="003108D0"/>
    <w:rsid w:val="003135E0"/>
    <w:rsid w:val="00317494"/>
    <w:rsid w:val="00331392"/>
    <w:rsid w:val="00341932"/>
    <w:rsid w:val="00364A1A"/>
    <w:rsid w:val="00371159"/>
    <w:rsid w:val="003730FE"/>
    <w:rsid w:val="00380169"/>
    <w:rsid w:val="00384822"/>
    <w:rsid w:val="003A6163"/>
    <w:rsid w:val="003B1E3F"/>
    <w:rsid w:val="003B2789"/>
    <w:rsid w:val="003B2E39"/>
    <w:rsid w:val="003C28F9"/>
    <w:rsid w:val="003C296F"/>
    <w:rsid w:val="003E0D96"/>
    <w:rsid w:val="003F15F4"/>
    <w:rsid w:val="003F3906"/>
    <w:rsid w:val="003F3924"/>
    <w:rsid w:val="00401489"/>
    <w:rsid w:val="00411DA4"/>
    <w:rsid w:val="0041302B"/>
    <w:rsid w:val="0041536E"/>
    <w:rsid w:val="004268FB"/>
    <w:rsid w:val="004270D4"/>
    <w:rsid w:val="004328A7"/>
    <w:rsid w:val="00433B13"/>
    <w:rsid w:val="00440AB7"/>
    <w:rsid w:val="00463F15"/>
    <w:rsid w:val="004839B9"/>
    <w:rsid w:val="00483BE7"/>
    <w:rsid w:val="004C2FAC"/>
    <w:rsid w:val="004C7493"/>
    <w:rsid w:val="004D766D"/>
    <w:rsid w:val="004F21E4"/>
    <w:rsid w:val="004F4820"/>
    <w:rsid w:val="00507F64"/>
    <w:rsid w:val="005179E2"/>
    <w:rsid w:val="00520557"/>
    <w:rsid w:val="005250F6"/>
    <w:rsid w:val="00531F78"/>
    <w:rsid w:val="00532426"/>
    <w:rsid w:val="0053419B"/>
    <w:rsid w:val="005346E7"/>
    <w:rsid w:val="0055621A"/>
    <w:rsid w:val="00563620"/>
    <w:rsid w:val="0056486B"/>
    <w:rsid w:val="00572F97"/>
    <w:rsid w:val="00587B63"/>
    <w:rsid w:val="00587F1F"/>
    <w:rsid w:val="005B5DD7"/>
    <w:rsid w:val="005C6ECE"/>
    <w:rsid w:val="005C7552"/>
    <w:rsid w:val="005C7963"/>
    <w:rsid w:val="005D5D5E"/>
    <w:rsid w:val="005F1032"/>
    <w:rsid w:val="005F39A7"/>
    <w:rsid w:val="006117E7"/>
    <w:rsid w:val="00616B9B"/>
    <w:rsid w:val="00624A31"/>
    <w:rsid w:val="006355B0"/>
    <w:rsid w:val="0065598C"/>
    <w:rsid w:val="00664E58"/>
    <w:rsid w:val="00666606"/>
    <w:rsid w:val="00677757"/>
    <w:rsid w:val="00695AF9"/>
    <w:rsid w:val="006C50E5"/>
    <w:rsid w:val="006E3600"/>
    <w:rsid w:val="006E5460"/>
    <w:rsid w:val="006F792B"/>
    <w:rsid w:val="00702A71"/>
    <w:rsid w:val="0070414D"/>
    <w:rsid w:val="007045EF"/>
    <w:rsid w:val="00706BE8"/>
    <w:rsid w:val="007208A9"/>
    <w:rsid w:val="00721D1F"/>
    <w:rsid w:val="00736D41"/>
    <w:rsid w:val="007414D5"/>
    <w:rsid w:val="007432D7"/>
    <w:rsid w:val="00762014"/>
    <w:rsid w:val="007638AB"/>
    <w:rsid w:val="007670D6"/>
    <w:rsid w:val="00767547"/>
    <w:rsid w:val="00771AB6"/>
    <w:rsid w:val="0077544A"/>
    <w:rsid w:val="0078742C"/>
    <w:rsid w:val="00794D90"/>
    <w:rsid w:val="007A2749"/>
    <w:rsid w:val="007A770F"/>
    <w:rsid w:val="007D1F7F"/>
    <w:rsid w:val="007D42D6"/>
    <w:rsid w:val="007F0098"/>
    <w:rsid w:val="007F3964"/>
    <w:rsid w:val="0080696C"/>
    <w:rsid w:val="008269A0"/>
    <w:rsid w:val="008416E4"/>
    <w:rsid w:val="00847679"/>
    <w:rsid w:val="00860D6E"/>
    <w:rsid w:val="00866AA5"/>
    <w:rsid w:val="008726D8"/>
    <w:rsid w:val="008840DE"/>
    <w:rsid w:val="00890D6D"/>
    <w:rsid w:val="008A3C05"/>
    <w:rsid w:val="008C09B7"/>
    <w:rsid w:val="008C4F16"/>
    <w:rsid w:val="008E43E7"/>
    <w:rsid w:val="008E4B28"/>
    <w:rsid w:val="008F5C33"/>
    <w:rsid w:val="00904601"/>
    <w:rsid w:val="00916054"/>
    <w:rsid w:val="009339C8"/>
    <w:rsid w:val="00935795"/>
    <w:rsid w:val="00952A76"/>
    <w:rsid w:val="00963418"/>
    <w:rsid w:val="00972C3B"/>
    <w:rsid w:val="009859D3"/>
    <w:rsid w:val="00995F72"/>
    <w:rsid w:val="009A03A5"/>
    <w:rsid w:val="009A494D"/>
    <w:rsid w:val="009B0C1D"/>
    <w:rsid w:val="009B2EA7"/>
    <w:rsid w:val="009B38FB"/>
    <w:rsid w:val="009C0C86"/>
    <w:rsid w:val="009C1FBA"/>
    <w:rsid w:val="009C3A2C"/>
    <w:rsid w:val="009F125B"/>
    <w:rsid w:val="009F4051"/>
    <w:rsid w:val="009F64ED"/>
    <w:rsid w:val="00A139D8"/>
    <w:rsid w:val="00A15765"/>
    <w:rsid w:val="00A21522"/>
    <w:rsid w:val="00A33EE6"/>
    <w:rsid w:val="00A37ABD"/>
    <w:rsid w:val="00A517B7"/>
    <w:rsid w:val="00A52A2F"/>
    <w:rsid w:val="00A52F16"/>
    <w:rsid w:val="00A63B1A"/>
    <w:rsid w:val="00A63D8B"/>
    <w:rsid w:val="00A72993"/>
    <w:rsid w:val="00A77FFA"/>
    <w:rsid w:val="00A80A9D"/>
    <w:rsid w:val="00A83641"/>
    <w:rsid w:val="00AC1F84"/>
    <w:rsid w:val="00AC4B5E"/>
    <w:rsid w:val="00AD3074"/>
    <w:rsid w:val="00B00137"/>
    <w:rsid w:val="00B0183F"/>
    <w:rsid w:val="00B06285"/>
    <w:rsid w:val="00B07387"/>
    <w:rsid w:val="00B20367"/>
    <w:rsid w:val="00B22EE3"/>
    <w:rsid w:val="00B30FB8"/>
    <w:rsid w:val="00B4427A"/>
    <w:rsid w:val="00B47503"/>
    <w:rsid w:val="00B60BF8"/>
    <w:rsid w:val="00B937FE"/>
    <w:rsid w:val="00B9391E"/>
    <w:rsid w:val="00BC06D0"/>
    <w:rsid w:val="00BD10EF"/>
    <w:rsid w:val="00BD3334"/>
    <w:rsid w:val="00BD596B"/>
    <w:rsid w:val="00BE7780"/>
    <w:rsid w:val="00BE783C"/>
    <w:rsid w:val="00BF73B7"/>
    <w:rsid w:val="00C02FAE"/>
    <w:rsid w:val="00C10947"/>
    <w:rsid w:val="00C21F37"/>
    <w:rsid w:val="00C33B44"/>
    <w:rsid w:val="00C34E9C"/>
    <w:rsid w:val="00C36B9F"/>
    <w:rsid w:val="00C5636B"/>
    <w:rsid w:val="00C60D6D"/>
    <w:rsid w:val="00C61AF0"/>
    <w:rsid w:val="00C62E4D"/>
    <w:rsid w:val="00C73348"/>
    <w:rsid w:val="00C7375C"/>
    <w:rsid w:val="00C967FC"/>
    <w:rsid w:val="00CA140D"/>
    <w:rsid w:val="00CB057B"/>
    <w:rsid w:val="00CC54B3"/>
    <w:rsid w:val="00CD26DA"/>
    <w:rsid w:val="00D111BB"/>
    <w:rsid w:val="00D20E9F"/>
    <w:rsid w:val="00D303B7"/>
    <w:rsid w:val="00D3571C"/>
    <w:rsid w:val="00D521E9"/>
    <w:rsid w:val="00D5429E"/>
    <w:rsid w:val="00D55A95"/>
    <w:rsid w:val="00D65F33"/>
    <w:rsid w:val="00D676F3"/>
    <w:rsid w:val="00D7122F"/>
    <w:rsid w:val="00D95A57"/>
    <w:rsid w:val="00DB4FA8"/>
    <w:rsid w:val="00DC0AA3"/>
    <w:rsid w:val="00DD55F3"/>
    <w:rsid w:val="00DD714A"/>
    <w:rsid w:val="00E15F50"/>
    <w:rsid w:val="00E163A2"/>
    <w:rsid w:val="00E173FD"/>
    <w:rsid w:val="00E303CF"/>
    <w:rsid w:val="00E32B5C"/>
    <w:rsid w:val="00E525E9"/>
    <w:rsid w:val="00E616AD"/>
    <w:rsid w:val="00E6289F"/>
    <w:rsid w:val="00E96C58"/>
    <w:rsid w:val="00EC3144"/>
    <w:rsid w:val="00ED0F79"/>
    <w:rsid w:val="00ED24B2"/>
    <w:rsid w:val="00EE2B05"/>
    <w:rsid w:val="00EE40B6"/>
    <w:rsid w:val="00EE66BC"/>
    <w:rsid w:val="00EF4B3E"/>
    <w:rsid w:val="00F05A42"/>
    <w:rsid w:val="00F101A4"/>
    <w:rsid w:val="00F233F4"/>
    <w:rsid w:val="00F27A12"/>
    <w:rsid w:val="00F36402"/>
    <w:rsid w:val="00F517DE"/>
    <w:rsid w:val="00F678C4"/>
    <w:rsid w:val="00F757AA"/>
    <w:rsid w:val="00F75AFF"/>
    <w:rsid w:val="00F849A4"/>
    <w:rsid w:val="00F859C8"/>
    <w:rsid w:val="00FA2041"/>
    <w:rsid w:val="00FA7EF0"/>
    <w:rsid w:val="00FB3AD6"/>
    <w:rsid w:val="00FB3FB9"/>
    <w:rsid w:val="00FB67E6"/>
    <w:rsid w:val="00FF0AC2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D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DA4"/>
  </w:style>
  <w:style w:type="paragraph" w:styleId="Footer">
    <w:name w:val="footer"/>
    <w:basedOn w:val="Normal"/>
    <w:link w:val="FooterChar"/>
    <w:uiPriority w:val="99"/>
    <w:unhideWhenUsed/>
    <w:rsid w:val="00411D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DA4"/>
  </w:style>
  <w:style w:type="table" w:styleId="TableGrid">
    <w:name w:val="Table Grid"/>
    <w:basedOn w:val="TableNormal"/>
    <w:uiPriority w:val="59"/>
    <w:rsid w:val="0008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D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D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DA4"/>
  </w:style>
  <w:style w:type="paragraph" w:styleId="Footer">
    <w:name w:val="footer"/>
    <w:basedOn w:val="Normal"/>
    <w:link w:val="FooterChar"/>
    <w:uiPriority w:val="99"/>
    <w:unhideWhenUsed/>
    <w:rsid w:val="00411D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DA4"/>
  </w:style>
  <w:style w:type="table" w:styleId="TableGrid">
    <w:name w:val="Table Grid"/>
    <w:basedOn w:val="TableNormal"/>
    <w:uiPriority w:val="59"/>
    <w:rsid w:val="0008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@qvsit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82</cp:revision>
  <cp:lastPrinted>2015-12-20T14:05:00Z</cp:lastPrinted>
  <dcterms:created xsi:type="dcterms:W3CDTF">2015-12-17T09:25:00Z</dcterms:created>
  <dcterms:modified xsi:type="dcterms:W3CDTF">2015-12-20T14:05:00Z</dcterms:modified>
</cp:coreProperties>
</file>