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43" w:rsidRDefault="00FE2143" w:rsidP="00FE2143">
      <w:pPr>
        <w:bidi/>
        <w:spacing w:line="276" w:lineRule="auto"/>
        <w:ind w:left="720"/>
        <w:rPr>
          <w:rFonts w:ascii="Arial" w:hAnsi="Arial" w:cs="Arial"/>
          <w:sz w:val="6"/>
          <w:szCs w:val="6"/>
          <w:lang w:bidi="ar-EG"/>
        </w:rPr>
      </w:pPr>
    </w:p>
    <w:p w:rsidR="00FE2143" w:rsidRDefault="00FE2143" w:rsidP="00FE2143">
      <w:pPr>
        <w:bidi/>
        <w:spacing w:line="276" w:lineRule="auto"/>
        <w:ind w:left="720"/>
        <w:rPr>
          <w:rFonts w:ascii="Arial" w:hAnsi="Arial" w:cs="Arial"/>
          <w:color w:val="984807"/>
          <w:sz w:val="28"/>
          <w:szCs w:val="28"/>
          <w:u w:val="single"/>
          <w:rtl/>
          <w:lang w:bidi="ar-EG"/>
        </w:rPr>
      </w:pPr>
      <w:r>
        <w:rPr>
          <w:rFonts w:ascii="Arial" w:hAnsi="Arial" w:cs="Arial"/>
          <w:color w:val="984807"/>
          <w:sz w:val="28"/>
          <w:szCs w:val="28"/>
          <w:u w:val="single"/>
          <w:rtl/>
          <w:lang w:bidi="ar-EG"/>
        </w:rPr>
        <w:t>بالاشارة إلى الإجتماع الدوري الخاص بفريق عمل إي - دوام  اليوم الأحد 29/ 6/ 2014 .. نود إفادتكم بالنتائج الخاصة بالعصف الذهنى الذي تم بالاجتماع ،،،</w:t>
      </w:r>
    </w:p>
    <w:p w:rsidR="00FE2143" w:rsidRDefault="00FE2143" w:rsidP="00FE2143">
      <w:pPr>
        <w:bidi/>
        <w:spacing w:line="276" w:lineRule="auto"/>
        <w:ind w:left="720"/>
        <w:rPr>
          <w:rFonts w:ascii="Arial" w:hAnsi="Arial" w:cs="Arial"/>
          <w:color w:val="984807"/>
          <w:sz w:val="18"/>
          <w:szCs w:val="18"/>
          <w:u w:val="single"/>
          <w:rtl/>
          <w:lang w:bidi="ar-EG"/>
        </w:rPr>
      </w:pPr>
    </w:p>
    <w:p w:rsidR="00FE2143" w:rsidRDefault="00FE2143" w:rsidP="00FE2143">
      <w:pPr>
        <w:pStyle w:val="ListParagraph"/>
        <w:numPr>
          <w:ilvl w:val="0"/>
          <w:numId w:val="1"/>
        </w:numPr>
        <w:bidi/>
        <w:spacing w:line="276" w:lineRule="auto"/>
        <w:rPr>
          <w:rFonts w:ascii="Arial" w:hAnsi="Arial" w:cs="Arial"/>
          <w:sz w:val="28"/>
          <w:szCs w:val="28"/>
          <w:rtl/>
        </w:rPr>
      </w:pPr>
      <w:r>
        <w:rPr>
          <w:rFonts w:ascii="Arial" w:hAnsi="Arial" w:cs="Arial"/>
          <w:sz w:val="28"/>
          <w:szCs w:val="28"/>
          <w:rtl/>
          <w:lang w:bidi="ar-EG"/>
        </w:rPr>
        <w:t>تم توضيح أهم الخطوات التي توصلنا بها فى بوابة إي دوام والتعديلات التي تمت بناء على النقاط التى واجهتنا:</w:t>
      </w:r>
    </w:p>
    <w:p w:rsidR="00FE2143" w:rsidRDefault="00FE2143" w:rsidP="00FE2143">
      <w:pPr>
        <w:pStyle w:val="ListParagraph"/>
        <w:bidi/>
        <w:spacing w:line="276" w:lineRule="auto"/>
        <w:ind w:left="1080"/>
        <w:rPr>
          <w:rFonts w:ascii="Arial" w:hAnsi="Arial" w:cs="Arial"/>
          <w:sz w:val="10"/>
          <w:szCs w:val="10"/>
          <w:rtl/>
          <w:lang w:bidi="ar-EG"/>
        </w:rPr>
      </w:pPr>
    </w:p>
    <w:p w:rsidR="00FE2143" w:rsidRDefault="00FE2143" w:rsidP="00FE2143">
      <w:pPr>
        <w:pStyle w:val="ListParagraph"/>
        <w:numPr>
          <w:ilvl w:val="0"/>
          <w:numId w:val="2"/>
        </w:numPr>
        <w:bidi/>
        <w:spacing w:line="276" w:lineRule="auto"/>
        <w:rPr>
          <w:rFonts w:ascii="Arial" w:hAnsi="Arial" w:cs="Arial"/>
          <w:sz w:val="28"/>
          <w:szCs w:val="28"/>
        </w:rPr>
      </w:pPr>
      <w:r>
        <w:rPr>
          <w:rFonts w:ascii="Arial" w:hAnsi="Arial" w:cs="Arial"/>
          <w:sz w:val="28"/>
          <w:szCs w:val="28"/>
          <w:rtl/>
          <w:lang w:bidi="ar-EG"/>
        </w:rPr>
        <w:t>إمكانية ارسال بيانات المشتر</w:t>
      </w:r>
      <w:bookmarkStart w:id="0" w:name="_GoBack"/>
      <w:bookmarkEnd w:id="0"/>
      <w:r>
        <w:rPr>
          <w:rFonts w:ascii="Arial" w:hAnsi="Arial" w:cs="Arial"/>
          <w:sz w:val="28"/>
          <w:szCs w:val="28"/>
          <w:rtl/>
          <w:lang w:bidi="ar-EG"/>
        </w:rPr>
        <w:t>كين كبريد من خلال لوحة التحكم</w:t>
      </w:r>
    </w:p>
    <w:p w:rsidR="00FE2143" w:rsidRDefault="00FE2143" w:rsidP="00FE2143">
      <w:pPr>
        <w:pStyle w:val="ListParagraph"/>
        <w:numPr>
          <w:ilvl w:val="0"/>
          <w:numId w:val="2"/>
        </w:numPr>
        <w:bidi/>
        <w:spacing w:line="276" w:lineRule="auto"/>
        <w:rPr>
          <w:rFonts w:ascii="Arial" w:hAnsi="Arial" w:cs="Arial"/>
          <w:sz w:val="28"/>
          <w:szCs w:val="28"/>
          <w:rtl/>
        </w:rPr>
      </w:pPr>
      <w:r>
        <w:rPr>
          <w:rFonts w:ascii="Arial" w:hAnsi="Arial" w:cs="Arial"/>
          <w:sz w:val="28"/>
          <w:szCs w:val="28"/>
          <w:rtl/>
          <w:lang w:bidi="ar-EG"/>
        </w:rPr>
        <w:t>تعديلات ببيانات التسجيل الأساسية " إضافة رقم الجوال / معاق أم لا بالبيانات الأساسية "</w:t>
      </w:r>
    </w:p>
    <w:p w:rsidR="00FE2143" w:rsidRDefault="00FE2143" w:rsidP="00FE2143">
      <w:pPr>
        <w:pStyle w:val="ListParagraph"/>
        <w:numPr>
          <w:ilvl w:val="0"/>
          <w:numId w:val="2"/>
        </w:numPr>
        <w:bidi/>
        <w:spacing w:line="276" w:lineRule="auto"/>
        <w:rPr>
          <w:rFonts w:ascii="Arial" w:hAnsi="Arial" w:cs="Arial"/>
          <w:sz w:val="28"/>
          <w:szCs w:val="28"/>
        </w:rPr>
      </w:pPr>
      <w:r>
        <w:rPr>
          <w:rFonts w:ascii="Arial" w:hAnsi="Arial" w:cs="Arial"/>
          <w:sz w:val="28"/>
          <w:szCs w:val="28"/>
          <w:rtl/>
          <w:lang w:bidi="ar-EG"/>
        </w:rPr>
        <w:t xml:space="preserve">إعداد تقارير من خلال لوحة التحكم عن موظفين / شركات </w:t>
      </w:r>
    </w:p>
    <w:p w:rsidR="00FE2143" w:rsidRDefault="00FE2143" w:rsidP="00FE2143">
      <w:pPr>
        <w:pStyle w:val="ListParagraph"/>
        <w:numPr>
          <w:ilvl w:val="0"/>
          <w:numId w:val="2"/>
        </w:numPr>
        <w:bidi/>
        <w:spacing w:line="276" w:lineRule="auto"/>
        <w:rPr>
          <w:rFonts w:ascii="Arial" w:hAnsi="Arial" w:cs="Arial"/>
          <w:sz w:val="28"/>
          <w:szCs w:val="28"/>
        </w:rPr>
      </w:pPr>
      <w:r>
        <w:rPr>
          <w:rFonts w:ascii="Arial" w:hAnsi="Arial" w:cs="Arial"/>
          <w:sz w:val="28"/>
          <w:szCs w:val="28"/>
          <w:rtl/>
          <w:lang w:bidi="ar-EG"/>
        </w:rPr>
        <w:t>تحديد حساب خاص للإدارة بالبوابة يمكنه البحث لإمكانية البدء في تنفيذ خطوات التوفيق الإداري بين الشركات والموظفين</w:t>
      </w:r>
    </w:p>
    <w:p w:rsidR="00FE2143" w:rsidRDefault="00FE2143" w:rsidP="00FE2143">
      <w:pPr>
        <w:pStyle w:val="ListParagraph"/>
        <w:bidi/>
        <w:spacing w:line="276" w:lineRule="auto"/>
        <w:ind w:left="1440"/>
        <w:rPr>
          <w:rFonts w:ascii="Arial" w:hAnsi="Arial" w:cs="Arial"/>
          <w:color w:val="C00000"/>
          <w:sz w:val="28"/>
          <w:szCs w:val="28"/>
        </w:rPr>
      </w:pPr>
      <w:r>
        <w:rPr>
          <w:rFonts w:ascii="Arial" w:hAnsi="Arial" w:cs="Arial"/>
          <w:color w:val="C00000"/>
          <w:sz w:val="28"/>
          <w:szCs w:val="28"/>
          <w:rtl/>
          <w:lang w:bidi="ar-EG"/>
        </w:rPr>
        <w:t xml:space="preserve">ولكن يوجد ملاحظة هامة فى هذه النقطة أنه بعد تنفيذ خطوات التنفيذ لابد من الاستعداد بالشق القانوني الذي يضمن حقوقنا في عملية التوظيف </w:t>
      </w:r>
    </w:p>
    <w:p w:rsidR="00FE2143" w:rsidRDefault="00FE2143" w:rsidP="00FE2143">
      <w:pPr>
        <w:pStyle w:val="ListParagraph"/>
        <w:numPr>
          <w:ilvl w:val="0"/>
          <w:numId w:val="2"/>
        </w:numPr>
        <w:bidi/>
        <w:spacing w:line="276" w:lineRule="auto"/>
        <w:rPr>
          <w:rFonts w:ascii="Arial" w:hAnsi="Arial" w:cs="Arial"/>
          <w:sz w:val="28"/>
          <w:szCs w:val="28"/>
        </w:rPr>
      </w:pPr>
      <w:r>
        <w:rPr>
          <w:rFonts w:ascii="Arial" w:hAnsi="Arial" w:cs="Arial"/>
          <w:sz w:val="28"/>
          <w:szCs w:val="28"/>
          <w:rtl/>
          <w:lang w:bidi="ar-EG"/>
        </w:rPr>
        <w:t xml:space="preserve">تنفيذ تقارير بصفحة الموظف / الشركة بالبوابة </w:t>
      </w:r>
    </w:p>
    <w:p w:rsidR="00FE2143" w:rsidRDefault="00FE2143" w:rsidP="00FE2143">
      <w:pPr>
        <w:pStyle w:val="ListParagraph"/>
        <w:bidi/>
        <w:spacing w:line="276" w:lineRule="auto"/>
        <w:ind w:left="1440"/>
        <w:rPr>
          <w:rFonts w:ascii="Arial" w:hAnsi="Arial" w:cs="Arial"/>
          <w:sz w:val="28"/>
          <w:szCs w:val="28"/>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 xml:space="preserve">اي تاسك وبدء تفعيله مع شركات كبرى هو أهم نقطة لإمكانية التعرف على آراء وملاحظات التعامل معه بأرض الواقع. </w:t>
      </w:r>
    </w:p>
    <w:p w:rsidR="00FE2143" w:rsidRDefault="00FE2143" w:rsidP="00FE2143">
      <w:pPr>
        <w:pStyle w:val="ListParagraph"/>
        <w:bidi/>
        <w:spacing w:line="276" w:lineRule="auto"/>
        <w:ind w:left="1440"/>
        <w:rPr>
          <w:rFonts w:ascii="Arial" w:hAnsi="Arial" w:cs="Arial"/>
          <w:sz w:val="28"/>
          <w:szCs w:val="28"/>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 xml:space="preserve">تمت المناقشة حول أهمية التعرف على أخر مستجدات اعتمادنا كمكتب توظيف لدى هدف " طاقات" ... وأنه لا يوجد أى نتائج وصلتنا الأيام السابقة من خلال السؤال عن تلك النقطة مع د.عبد الله العويرضي وأ.فهد </w:t>
      </w:r>
    </w:p>
    <w:p w:rsidR="00FE2143" w:rsidRDefault="00FE2143" w:rsidP="00FE2143">
      <w:pPr>
        <w:pStyle w:val="ListParagraph"/>
        <w:bidi/>
        <w:spacing w:line="276" w:lineRule="auto"/>
        <w:ind w:left="1080"/>
        <w:rPr>
          <w:rFonts w:ascii="Arial" w:hAnsi="Arial" w:cs="Arial"/>
          <w:sz w:val="18"/>
          <w:szCs w:val="18"/>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 xml:space="preserve">لابد من التعرف على الخطوات التي تمت مع شركة العثيم القابضة بالإجتماع الذي تم مع د. العويرضي </w:t>
      </w:r>
    </w:p>
    <w:p w:rsidR="00FE2143" w:rsidRDefault="00FE2143" w:rsidP="00FE2143">
      <w:pPr>
        <w:pStyle w:val="ListParagraph"/>
        <w:rPr>
          <w:rFonts w:ascii="Arial" w:hAnsi="Arial" w:cs="Arial"/>
          <w:sz w:val="28"/>
          <w:szCs w:val="28"/>
          <w:lang w:bidi="ar-EG"/>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 xml:space="preserve">تمت المناقشة حول الخطة المقررة بشهر رمضان وأخر ما توصلنا لتنفيذه فى تهنئة رمضان بالبوابة والصفحات الاجتماعية "لوجو اي دوام ينفذ بجانبه تهنئة رمضان من خلال التصميم ورفعه ضرورى اليوم لظهور اى دوام ببرنامج تلفزيوني من خلال جمعية حركية " بقناة بداية " وستتم متابعة هذا البرنامج لإمكانية الاستفاده منه ذلك بعد ارسال د. العويرضي التفاصيل لنا كما أكد لنا على سكايب </w:t>
      </w:r>
    </w:p>
    <w:p w:rsidR="00FE2143" w:rsidRDefault="00FE2143" w:rsidP="00FE2143">
      <w:pPr>
        <w:pStyle w:val="ListParagraph"/>
        <w:rPr>
          <w:rFonts w:ascii="Arial" w:hAnsi="Arial" w:cs="Arial"/>
          <w:sz w:val="28"/>
          <w:szCs w:val="28"/>
          <w:rtl/>
          <w:lang w:bidi="ar-EG"/>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استكمال البحث حول منافسين مشروع اي دوام مثل توشير وتجميع كافة البيانات عنه.</w:t>
      </w:r>
    </w:p>
    <w:p w:rsidR="00FE2143" w:rsidRDefault="00FE2143" w:rsidP="00FE2143">
      <w:pPr>
        <w:pStyle w:val="ListParagraph"/>
        <w:rPr>
          <w:rFonts w:ascii="Arial" w:hAnsi="Arial" w:cs="Arial"/>
          <w:sz w:val="28"/>
          <w:szCs w:val="28"/>
          <w:rtl/>
          <w:lang w:bidi="ar-EG"/>
        </w:rPr>
      </w:pPr>
    </w:p>
    <w:p w:rsidR="00FE2143" w:rsidRDefault="00FE2143" w:rsidP="00FE2143">
      <w:pPr>
        <w:pStyle w:val="ListParagraph"/>
        <w:numPr>
          <w:ilvl w:val="0"/>
          <w:numId w:val="1"/>
        </w:numPr>
        <w:bidi/>
        <w:spacing w:line="276" w:lineRule="auto"/>
        <w:rPr>
          <w:rFonts w:ascii="Arial" w:hAnsi="Arial" w:cs="Arial"/>
          <w:sz w:val="28"/>
          <w:szCs w:val="28"/>
        </w:rPr>
      </w:pPr>
      <w:r>
        <w:rPr>
          <w:rFonts w:ascii="Arial" w:hAnsi="Arial" w:cs="Arial"/>
          <w:sz w:val="28"/>
          <w:szCs w:val="28"/>
          <w:rtl/>
          <w:lang w:bidi="ar-EG"/>
        </w:rPr>
        <w:t xml:space="preserve">برنامج إي تاسك "جاري العمل على تنفيذ النقاط المتفق عليها لدخول موظفين الشركات من خارج إي دوام على البرنامج " + التقارير والإحصاءات </w:t>
      </w:r>
    </w:p>
    <w:p w:rsidR="00FE2143" w:rsidRDefault="00FE2143" w:rsidP="00FE2143">
      <w:pPr>
        <w:bidi/>
        <w:spacing w:line="276" w:lineRule="auto"/>
        <w:rPr>
          <w:rFonts w:ascii="Arial" w:hAnsi="Arial" w:cs="Arial"/>
          <w:color w:val="008080"/>
          <w:sz w:val="28"/>
          <w:szCs w:val="28"/>
          <w:rtl/>
          <w:lang w:bidi="ar-EG"/>
        </w:rPr>
      </w:pPr>
    </w:p>
    <w:p w:rsidR="00FE2143" w:rsidRDefault="00FE2143" w:rsidP="00FE2143">
      <w:pPr>
        <w:rPr>
          <w:rFonts w:ascii="Tahoma" w:hAnsi="Tahoma" w:cs="Tahoma"/>
          <w:sz w:val="20"/>
          <w:szCs w:val="20"/>
          <w:rtl/>
        </w:rPr>
      </w:pPr>
      <w:r>
        <w:rPr>
          <w:rFonts w:ascii="Tahoma" w:hAnsi="Tahoma" w:cs="Tahoma"/>
          <w:b/>
          <w:bCs/>
          <w:sz w:val="20"/>
          <w:szCs w:val="20"/>
        </w:rPr>
        <w:lastRenderedPageBreak/>
        <w:t>From:</w:t>
      </w:r>
      <w:r>
        <w:rPr>
          <w:rFonts w:ascii="Tahoma" w:hAnsi="Tahoma" w:cs="Tahoma"/>
          <w:sz w:val="20"/>
          <w:szCs w:val="20"/>
        </w:rPr>
        <w:t xml:space="preserve"> </w:t>
      </w:r>
      <w:r>
        <w:rPr>
          <w:rFonts w:ascii="Tahoma" w:hAnsi="Tahoma" w:cs="Tahoma" w:hint="cs"/>
          <w:sz w:val="20"/>
          <w:szCs w:val="20"/>
          <w:rtl/>
        </w:rPr>
        <w:t xml:space="preserve">صالح يوسف </w:t>
      </w:r>
      <w:r>
        <w:rPr>
          <w:rFonts w:ascii="Tahoma" w:hAnsi="Tahoma" w:cs="Tahoma"/>
          <w:sz w:val="20"/>
          <w:szCs w:val="20"/>
        </w:rPr>
        <w:t xml:space="preserve">[mailto:saleh@qvsite.com]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June 23, 2014 12:29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r>
        <w:rPr>
          <w:rFonts w:ascii="Tahoma" w:hAnsi="Tahoma" w:cs="Tahoma" w:hint="cs"/>
          <w:sz w:val="20"/>
          <w:szCs w:val="20"/>
          <w:rtl/>
        </w:rPr>
        <w:t xml:space="preserve">منسق مشروع إي - دوام </w:t>
      </w:r>
      <w:r>
        <w:rPr>
          <w:rFonts w:ascii="Tahoma" w:hAnsi="Tahoma" w:cs="Tahoma"/>
          <w:sz w:val="20"/>
          <w:szCs w:val="20"/>
        </w:rPr>
        <w:t>'</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info@qvsite.com; n.osman@qvsite.com; 'Nesma </w:t>
      </w:r>
      <w:proofErr w:type="spellStart"/>
      <w:r>
        <w:rPr>
          <w:rFonts w:ascii="Tahoma" w:hAnsi="Tahoma" w:cs="Tahoma"/>
          <w:sz w:val="20"/>
          <w:szCs w:val="20"/>
        </w:rPr>
        <w:t>Elmarasy</w:t>
      </w:r>
      <w:proofErr w:type="spellEnd"/>
      <w:r>
        <w:rPr>
          <w:rFonts w:ascii="Tahoma" w:hAnsi="Tahoma" w:cs="Tahoma"/>
          <w:sz w:val="20"/>
          <w:szCs w:val="20"/>
        </w:rPr>
        <w:t>'; doaa.samy@qvsite.com; ahmed.badran@qvsite.com; khaled.kamara@qvsite.com; hadeer@qvsite.com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r>
        <w:rPr>
          <w:rFonts w:ascii="Tahoma" w:hAnsi="Tahoma" w:cs="Tahoma" w:hint="cs"/>
          <w:sz w:val="20"/>
          <w:szCs w:val="20"/>
          <w:rtl/>
        </w:rPr>
        <w:t xml:space="preserve">للاطلاع/ نتائج اول الاجتماعات الدورية لفريق عمل اي دوام </w:t>
      </w:r>
    </w:p>
    <w:p w:rsidR="00FE2143" w:rsidRDefault="00FE2143" w:rsidP="00FE2143">
      <w:pPr>
        <w:bidi/>
      </w:pPr>
    </w:p>
    <w:p w:rsidR="00FE2143" w:rsidRDefault="00FE2143" w:rsidP="00FE2143">
      <w:pPr>
        <w:bidi/>
        <w:rPr>
          <w:rFonts w:ascii="Tahoma" w:hAnsi="Tahoma" w:cs="Tahoma"/>
          <w:color w:val="0070C0"/>
          <w:sz w:val="24"/>
          <w:szCs w:val="24"/>
        </w:rPr>
      </w:pPr>
    </w:p>
    <w:p w:rsidR="00FE2143" w:rsidRDefault="00FE2143" w:rsidP="00FE2143">
      <w:pPr>
        <w:bidi/>
        <w:rPr>
          <w:rFonts w:ascii="Tahoma" w:hAnsi="Tahoma" w:cs="Tahoma"/>
          <w:color w:val="0070C0"/>
          <w:sz w:val="24"/>
          <w:szCs w:val="24"/>
        </w:rPr>
      </w:pPr>
      <w:r>
        <w:rPr>
          <w:rFonts w:ascii="Tahoma" w:hAnsi="Tahoma" w:cs="Tahoma"/>
          <w:color w:val="0070C0"/>
          <w:sz w:val="24"/>
          <w:szCs w:val="24"/>
          <w:rtl/>
        </w:rPr>
        <w:t>أذكر بأن المتابعة و الاهتمام من الجمهور سيكون للمحتوى المفيد حقيقة والجديد او المصاغ بشكل جديد ..</w:t>
      </w:r>
    </w:p>
    <w:p w:rsidR="00FE2143" w:rsidRDefault="00FE2143" w:rsidP="00FE2143">
      <w:pPr>
        <w:bidi/>
        <w:rPr>
          <w:rFonts w:ascii="Tahoma" w:hAnsi="Tahoma" w:cs="Tahoma"/>
          <w:color w:val="0070C0"/>
          <w:sz w:val="24"/>
          <w:szCs w:val="24"/>
        </w:rPr>
      </w:pPr>
      <w:r>
        <w:rPr>
          <w:rFonts w:ascii="Tahoma" w:hAnsi="Tahoma" w:cs="Tahoma"/>
          <w:color w:val="0070C0"/>
          <w:sz w:val="24"/>
          <w:szCs w:val="24"/>
          <w:rtl/>
        </w:rPr>
        <w:t>وهذا يحتاج بحث أكثر ومفاضلات كثيرة  وأفكر ذكية من الفريق  حتى نصل لأفضل المحتويات  التي يحتاجها الناس ( نبحث عن حاجة الناس ونشبعهم )</w:t>
      </w:r>
    </w:p>
    <w:p w:rsidR="00FE2143" w:rsidRDefault="00FE2143" w:rsidP="00FE2143">
      <w:pPr>
        <w:bidi/>
        <w:rPr>
          <w:rFonts w:ascii="Tahoma" w:hAnsi="Tahoma" w:cs="Tahoma"/>
          <w:color w:val="0070C0"/>
          <w:sz w:val="24"/>
          <w:szCs w:val="24"/>
          <w:rtl/>
        </w:rPr>
      </w:pPr>
    </w:p>
    <w:p w:rsidR="00FE2143" w:rsidRDefault="00FE2143" w:rsidP="00FE2143">
      <w:pPr>
        <w:bidi/>
        <w:rPr>
          <w:color w:val="0070C0"/>
          <w:rtl/>
        </w:rPr>
      </w:pPr>
    </w:p>
    <w:p w:rsidR="00FE2143" w:rsidRDefault="00FE2143" w:rsidP="00FE2143">
      <w:pPr>
        <w:bidi/>
        <w:rPr>
          <w:rFonts w:ascii="Tahoma" w:hAnsi="Tahoma" w:cs="Tahoma" w:hint="cs"/>
          <w:color w:val="0070C0"/>
          <w:sz w:val="24"/>
          <w:szCs w:val="24"/>
          <w:rtl/>
        </w:rPr>
      </w:pPr>
      <w:bookmarkStart w:id="1" w:name="_MailEndCompose"/>
      <w:r>
        <w:rPr>
          <w:rFonts w:ascii="Tahoma" w:hAnsi="Tahoma" w:cs="Tahoma"/>
          <w:color w:val="0070C0"/>
          <w:sz w:val="24"/>
          <w:szCs w:val="24"/>
          <w:rtl/>
        </w:rPr>
        <w:t>تم إدراج ملاحظاتي  أدناه ..</w:t>
      </w:r>
      <w:bookmarkEnd w:id="1"/>
    </w:p>
    <w:p w:rsidR="00FE2143" w:rsidRDefault="00FE2143" w:rsidP="00FE2143">
      <w:pPr>
        <w:bidi/>
        <w:rPr>
          <w:rFonts w:hint="cs"/>
          <w:rtl/>
        </w:rPr>
      </w:pPr>
    </w:p>
    <w:sectPr w:rsidR="00FE2143" w:rsidSect="00FE2143">
      <w:pgSz w:w="12240" w:h="15840"/>
      <w:pgMar w:top="144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7764"/>
    <w:multiLevelType w:val="hybridMultilevel"/>
    <w:tmpl w:val="2BC48B92"/>
    <w:lvl w:ilvl="0" w:tplc="6A5A8A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7737172"/>
    <w:multiLevelType w:val="hybridMultilevel"/>
    <w:tmpl w:val="CADABEB6"/>
    <w:lvl w:ilvl="0" w:tplc="B58433A6">
      <w:start w:val="1"/>
      <w:numFmt w:val="bullet"/>
      <w:lvlText w:val="-"/>
      <w:lvlJc w:val="left"/>
      <w:pPr>
        <w:ind w:left="2160" w:hanging="360"/>
      </w:pPr>
      <w:rPr>
        <w:rFonts w:ascii="Arial" w:eastAsia="Calibri"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421F6C7C"/>
    <w:multiLevelType w:val="hybridMultilevel"/>
    <w:tmpl w:val="F8D6AB6E"/>
    <w:lvl w:ilvl="0" w:tplc="F8CE857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B7C73A8"/>
    <w:multiLevelType w:val="hybridMultilevel"/>
    <w:tmpl w:val="4D148678"/>
    <w:lvl w:ilvl="0" w:tplc="7682E0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52050B"/>
    <w:multiLevelType w:val="hybridMultilevel"/>
    <w:tmpl w:val="724C3F5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778C1587"/>
    <w:multiLevelType w:val="hybridMultilevel"/>
    <w:tmpl w:val="AA9E0F06"/>
    <w:lvl w:ilvl="0" w:tplc="672C6D9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A08640F"/>
    <w:multiLevelType w:val="hybridMultilevel"/>
    <w:tmpl w:val="767CCDC8"/>
    <w:lvl w:ilvl="0" w:tplc="0409000D">
      <w:start w:val="1"/>
      <w:numFmt w:val="bullet"/>
      <w:lvlText w:val=""/>
      <w:lvlJc w:val="left"/>
      <w:pPr>
        <w:ind w:left="2475" w:hanging="360"/>
      </w:pPr>
      <w:rPr>
        <w:rFonts w:ascii="Wingdings" w:hAnsi="Wingdings" w:hint="default"/>
      </w:rPr>
    </w:lvl>
    <w:lvl w:ilvl="1" w:tplc="04090003">
      <w:start w:val="1"/>
      <w:numFmt w:val="bullet"/>
      <w:lvlText w:val="o"/>
      <w:lvlJc w:val="left"/>
      <w:pPr>
        <w:ind w:left="3195" w:hanging="360"/>
      </w:pPr>
      <w:rPr>
        <w:rFonts w:ascii="Courier New" w:hAnsi="Courier New" w:cs="Courier New" w:hint="default"/>
      </w:rPr>
    </w:lvl>
    <w:lvl w:ilvl="2" w:tplc="04090005">
      <w:start w:val="1"/>
      <w:numFmt w:val="bullet"/>
      <w:lvlText w:val=""/>
      <w:lvlJc w:val="left"/>
      <w:pPr>
        <w:ind w:left="3915" w:hanging="360"/>
      </w:pPr>
      <w:rPr>
        <w:rFonts w:ascii="Wingdings" w:hAnsi="Wingdings" w:hint="default"/>
      </w:rPr>
    </w:lvl>
    <w:lvl w:ilvl="3" w:tplc="04090001">
      <w:start w:val="1"/>
      <w:numFmt w:val="bullet"/>
      <w:lvlText w:val=""/>
      <w:lvlJc w:val="left"/>
      <w:pPr>
        <w:ind w:left="4635" w:hanging="360"/>
      </w:pPr>
      <w:rPr>
        <w:rFonts w:ascii="Symbol" w:hAnsi="Symbol" w:hint="default"/>
      </w:rPr>
    </w:lvl>
    <w:lvl w:ilvl="4" w:tplc="04090003">
      <w:start w:val="1"/>
      <w:numFmt w:val="bullet"/>
      <w:lvlText w:val="o"/>
      <w:lvlJc w:val="left"/>
      <w:pPr>
        <w:ind w:left="5355" w:hanging="360"/>
      </w:pPr>
      <w:rPr>
        <w:rFonts w:ascii="Courier New" w:hAnsi="Courier New" w:cs="Courier New" w:hint="default"/>
      </w:rPr>
    </w:lvl>
    <w:lvl w:ilvl="5" w:tplc="04090005">
      <w:start w:val="1"/>
      <w:numFmt w:val="bullet"/>
      <w:lvlText w:val=""/>
      <w:lvlJc w:val="left"/>
      <w:pPr>
        <w:ind w:left="6075" w:hanging="360"/>
      </w:pPr>
      <w:rPr>
        <w:rFonts w:ascii="Wingdings" w:hAnsi="Wingdings" w:hint="default"/>
      </w:rPr>
    </w:lvl>
    <w:lvl w:ilvl="6" w:tplc="04090001">
      <w:start w:val="1"/>
      <w:numFmt w:val="bullet"/>
      <w:lvlText w:val=""/>
      <w:lvlJc w:val="left"/>
      <w:pPr>
        <w:ind w:left="6795" w:hanging="360"/>
      </w:pPr>
      <w:rPr>
        <w:rFonts w:ascii="Symbol" w:hAnsi="Symbol" w:hint="default"/>
      </w:rPr>
    </w:lvl>
    <w:lvl w:ilvl="7" w:tplc="04090003">
      <w:start w:val="1"/>
      <w:numFmt w:val="bullet"/>
      <w:lvlText w:val="o"/>
      <w:lvlJc w:val="left"/>
      <w:pPr>
        <w:ind w:left="7515" w:hanging="360"/>
      </w:pPr>
      <w:rPr>
        <w:rFonts w:ascii="Courier New" w:hAnsi="Courier New" w:cs="Courier New" w:hint="default"/>
      </w:rPr>
    </w:lvl>
    <w:lvl w:ilvl="8" w:tplc="04090005">
      <w:start w:val="1"/>
      <w:numFmt w:val="bullet"/>
      <w:lvlText w:val=""/>
      <w:lvlJc w:val="left"/>
      <w:pPr>
        <w:ind w:left="823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F1"/>
    <w:rsid w:val="005A340C"/>
    <w:rsid w:val="006243F1"/>
    <w:rsid w:val="00FE2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4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1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cp:revision>
  <dcterms:created xsi:type="dcterms:W3CDTF">2014-07-14T11:22:00Z</dcterms:created>
  <dcterms:modified xsi:type="dcterms:W3CDTF">2014-07-14T11:23:00Z</dcterms:modified>
</cp:coreProperties>
</file>